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E6" w:rsidRDefault="00B003A7" w:rsidP="00465E08">
      <w:pPr>
        <w:jc w:val="center"/>
        <w:rPr>
          <w:rFonts w:cstheme="minorHAnsi"/>
          <w:b/>
          <w:sz w:val="32"/>
          <w:szCs w:val="32"/>
        </w:rPr>
      </w:pPr>
      <w:r w:rsidRPr="00362DE6">
        <w:rPr>
          <w:rFonts w:cstheme="minorHAnsi"/>
          <w:b/>
          <w:sz w:val="32"/>
          <w:szCs w:val="32"/>
        </w:rPr>
        <w:t>PLA Guide</w:t>
      </w:r>
    </w:p>
    <w:p w:rsidR="00465E08" w:rsidRPr="00362DE6" w:rsidRDefault="00F812D1" w:rsidP="00465E08">
      <w:pPr>
        <w:jc w:val="center"/>
        <w:rPr>
          <w:rFonts w:cstheme="minorHAnsi"/>
          <w:b/>
          <w:sz w:val="32"/>
          <w:szCs w:val="32"/>
        </w:rPr>
      </w:pPr>
      <w:r w:rsidRPr="00362DE6">
        <w:rPr>
          <w:rFonts w:cstheme="minorHAnsi"/>
          <w:b/>
          <w:sz w:val="32"/>
          <w:szCs w:val="32"/>
        </w:rPr>
        <w:t xml:space="preserve"> Administrative Services</w:t>
      </w:r>
    </w:p>
    <w:p w:rsidR="006563FB" w:rsidRPr="004A61F2" w:rsidRDefault="006563FB" w:rsidP="006563FB">
      <w:pPr>
        <w:rPr>
          <w:rFonts w:cstheme="minorHAnsi"/>
          <w:b/>
          <w:sz w:val="24"/>
          <w:szCs w:val="24"/>
        </w:rPr>
      </w:pPr>
    </w:p>
    <w:p w:rsidR="006563FB" w:rsidRPr="00825D43" w:rsidRDefault="006563FB" w:rsidP="006563FB">
      <w:pPr>
        <w:rPr>
          <w:rFonts w:cstheme="minorHAnsi"/>
          <w:b/>
          <w:sz w:val="24"/>
          <w:szCs w:val="24"/>
        </w:rPr>
      </w:pPr>
      <w:r w:rsidRPr="00825D43">
        <w:rPr>
          <w:rFonts w:cstheme="minorHAnsi"/>
          <w:b/>
          <w:sz w:val="24"/>
          <w:szCs w:val="24"/>
        </w:rPr>
        <w:t>How to Use this Guide</w:t>
      </w:r>
    </w:p>
    <w:p w:rsidR="00FB0B03" w:rsidRPr="00362DE6" w:rsidRDefault="006563FB" w:rsidP="006563FB">
      <w:pPr>
        <w:rPr>
          <w:rFonts w:cstheme="minorHAnsi"/>
        </w:rPr>
      </w:pPr>
      <w:r w:rsidRPr="00362DE6">
        <w:rPr>
          <w:rFonts w:cstheme="minorHAnsi"/>
        </w:rPr>
        <w:t xml:space="preserve">This guide is meant to help you understand the knowledge and skills typically expected of someone who has a college-level understanding of </w:t>
      </w:r>
      <w:r w:rsidR="004A61F2" w:rsidRPr="00362DE6">
        <w:rPr>
          <w:rFonts w:cstheme="minorHAnsi"/>
        </w:rPr>
        <w:t>Administrative Services.</w:t>
      </w:r>
      <w:r w:rsidRPr="00362DE6">
        <w:rPr>
          <w:rFonts w:cstheme="minorHAnsi"/>
        </w:rPr>
        <w:t xml:space="preserve">  </w:t>
      </w:r>
    </w:p>
    <w:p w:rsidR="006563FB" w:rsidRPr="00362DE6" w:rsidRDefault="006563FB" w:rsidP="006563FB">
      <w:pPr>
        <w:rPr>
          <w:rFonts w:cstheme="minorHAnsi"/>
        </w:rPr>
      </w:pPr>
      <w:r w:rsidRPr="00362DE6">
        <w:rPr>
          <w:rFonts w:cstheme="minorHAnsi"/>
        </w:rPr>
        <w:t xml:space="preserve">This guide is also meant to </w:t>
      </w:r>
      <w:r w:rsidR="00675AE9">
        <w:rPr>
          <w:rFonts w:cstheme="minorHAnsi"/>
        </w:rPr>
        <w:t>help you go through the proce</w:t>
      </w:r>
      <w:r w:rsidR="002F2E6F" w:rsidRPr="00362DE6">
        <w:rPr>
          <w:rFonts w:cstheme="minorHAnsi"/>
        </w:rPr>
        <w:t>s</w:t>
      </w:r>
      <w:r w:rsidRPr="00362DE6">
        <w:rPr>
          <w:rFonts w:cstheme="minorHAnsi"/>
        </w:rPr>
        <w:t>s of thinking about your learning and writing your Prior Learning Request by answering the following questions, which will be explained more fully</w:t>
      </w:r>
      <w:r w:rsidR="00A36F43" w:rsidRPr="00362DE6">
        <w:rPr>
          <w:rFonts w:cstheme="minorHAnsi"/>
        </w:rPr>
        <w:t xml:space="preserve"> in the section Writing your PLA Request</w:t>
      </w:r>
      <w:r w:rsidRPr="00362DE6">
        <w:rPr>
          <w:rFonts w:cstheme="minorHAnsi"/>
        </w:rPr>
        <w:t>:</w:t>
      </w:r>
    </w:p>
    <w:p w:rsidR="006563FB" w:rsidRPr="00362DE6" w:rsidRDefault="006563FB" w:rsidP="006563FB">
      <w:pPr>
        <w:pStyle w:val="ListParagraph"/>
        <w:numPr>
          <w:ilvl w:val="0"/>
          <w:numId w:val="13"/>
        </w:numPr>
        <w:rPr>
          <w:rFonts w:cstheme="minorHAnsi"/>
        </w:rPr>
      </w:pPr>
      <w:r w:rsidRPr="00362DE6">
        <w:rPr>
          <w:rFonts w:cstheme="minorHAnsi"/>
        </w:rPr>
        <w:t>Describe what you do.</w:t>
      </w:r>
    </w:p>
    <w:p w:rsidR="006563FB" w:rsidRPr="00362DE6" w:rsidRDefault="006563FB" w:rsidP="006563FB">
      <w:pPr>
        <w:pStyle w:val="ListParagraph"/>
        <w:numPr>
          <w:ilvl w:val="0"/>
          <w:numId w:val="13"/>
        </w:numPr>
        <w:rPr>
          <w:rFonts w:cstheme="minorHAnsi"/>
        </w:rPr>
      </w:pPr>
      <w:r w:rsidRPr="00362DE6">
        <w:rPr>
          <w:rFonts w:cstheme="minorHAnsi"/>
        </w:rPr>
        <w:t>Compare a real and hypothetical situation in this field.</w:t>
      </w:r>
    </w:p>
    <w:p w:rsidR="006563FB" w:rsidRPr="00362DE6" w:rsidRDefault="006563FB" w:rsidP="006563FB">
      <w:pPr>
        <w:pStyle w:val="ListParagraph"/>
        <w:numPr>
          <w:ilvl w:val="0"/>
          <w:numId w:val="13"/>
        </w:numPr>
        <w:rPr>
          <w:rFonts w:cstheme="minorHAnsi"/>
        </w:rPr>
      </w:pPr>
      <w:r w:rsidRPr="00362DE6">
        <w:rPr>
          <w:rFonts w:cstheme="minorHAnsi"/>
        </w:rPr>
        <w:t>Identify informal “rules” in this field.</w:t>
      </w:r>
    </w:p>
    <w:p w:rsidR="006563FB" w:rsidRPr="00362DE6" w:rsidRDefault="006563FB" w:rsidP="006563FB">
      <w:pPr>
        <w:pStyle w:val="ListParagraph"/>
        <w:numPr>
          <w:ilvl w:val="0"/>
          <w:numId w:val="13"/>
        </w:numPr>
        <w:rPr>
          <w:rFonts w:cstheme="minorHAnsi"/>
        </w:rPr>
      </w:pPr>
      <w:r w:rsidRPr="00362DE6">
        <w:rPr>
          <w:rFonts w:cstheme="minorHAnsi"/>
        </w:rPr>
        <w:t>Examine the role of a professional in this field.</w:t>
      </w:r>
    </w:p>
    <w:p w:rsidR="006563FB" w:rsidRPr="00362DE6" w:rsidRDefault="006563FB" w:rsidP="006563FB">
      <w:pPr>
        <w:pStyle w:val="ListParagraph"/>
        <w:numPr>
          <w:ilvl w:val="0"/>
          <w:numId w:val="13"/>
        </w:numPr>
        <w:rPr>
          <w:rFonts w:cstheme="minorHAnsi"/>
        </w:rPr>
      </w:pPr>
      <w:r w:rsidRPr="00362DE6">
        <w:rPr>
          <w:rFonts w:cstheme="minorHAnsi"/>
        </w:rPr>
        <w:t>Apply your knowledge in a problem-solving situation.</w:t>
      </w:r>
    </w:p>
    <w:p w:rsidR="006563FB" w:rsidRPr="00362DE6" w:rsidRDefault="006563FB" w:rsidP="006563FB">
      <w:pPr>
        <w:pStyle w:val="ListParagraph"/>
        <w:numPr>
          <w:ilvl w:val="0"/>
          <w:numId w:val="13"/>
        </w:numPr>
        <w:rPr>
          <w:rFonts w:cstheme="minorHAnsi"/>
        </w:rPr>
      </w:pPr>
      <w:r w:rsidRPr="00362DE6">
        <w:rPr>
          <w:rFonts w:cstheme="minorHAnsi"/>
        </w:rPr>
        <w:t>Identify critical issues in the field.</w:t>
      </w:r>
    </w:p>
    <w:p w:rsidR="006563FB" w:rsidRPr="00362DE6" w:rsidRDefault="006563FB" w:rsidP="006563FB">
      <w:pPr>
        <w:pStyle w:val="ListParagraph"/>
        <w:numPr>
          <w:ilvl w:val="0"/>
          <w:numId w:val="13"/>
        </w:numPr>
        <w:rPr>
          <w:rFonts w:cstheme="minorHAnsi"/>
        </w:rPr>
      </w:pPr>
      <w:r w:rsidRPr="00362DE6">
        <w:rPr>
          <w:rFonts w:cstheme="minorHAnsi"/>
        </w:rPr>
        <w:t>Teach others.</w:t>
      </w:r>
    </w:p>
    <w:p w:rsidR="006563FB" w:rsidRPr="00362DE6" w:rsidRDefault="006563FB" w:rsidP="006563FB">
      <w:pPr>
        <w:pStyle w:val="ListParagraph"/>
        <w:numPr>
          <w:ilvl w:val="0"/>
          <w:numId w:val="13"/>
        </w:numPr>
        <w:rPr>
          <w:rFonts w:cstheme="minorHAnsi"/>
        </w:rPr>
      </w:pPr>
      <w:r w:rsidRPr="00362DE6">
        <w:rPr>
          <w:rFonts w:cstheme="minorHAnsi"/>
        </w:rPr>
        <w:t>Offer additional information or evidence of your learning.</w:t>
      </w:r>
    </w:p>
    <w:p w:rsidR="00FD542D" w:rsidRPr="00825D43" w:rsidRDefault="00FD542D" w:rsidP="00372F91">
      <w:pPr>
        <w:rPr>
          <w:rFonts w:cstheme="minorHAnsi"/>
          <w:b/>
          <w:sz w:val="24"/>
          <w:szCs w:val="24"/>
        </w:rPr>
      </w:pPr>
    </w:p>
    <w:p w:rsidR="00372F91" w:rsidRDefault="00362DE6" w:rsidP="00372F91">
      <w:pPr>
        <w:rPr>
          <w:rFonts w:cstheme="minorHAnsi"/>
          <w:b/>
          <w:sz w:val="24"/>
          <w:szCs w:val="24"/>
        </w:rPr>
      </w:pPr>
      <w:r>
        <w:rPr>
          <w:rFonts w:cstheme="minorHAnsi"/>
          <w:b/>
          <w:sz w:val="24"/>
          <w:szCs w:val="24"/>
        </w:rPr>
        <w:t>Typical Learning Experiences</w:t>
      </w:r>
    </w:p>
    <w:p w:rsidR="00362DE6" w:rsidRPr="00362DE6" w:rsidRDefault="00362DE6" w:rsidP="00372F91">
      <w:pPr>
        <w:rPr>
          <w:rFonts w:cstheme="minorHAnsi"/>
        </w:rPr>
      </w:pPr>
      <w:r w:rsidRPr="00362DE6">
        <w:rPr>
          <w:rFonts w:cstheme="minorHAnsi"/>
        </w:rPr>
        <w:t>The following list is not all inclusive; you may have learned in other ways.</w:t>
      </w:r>
    </w:p>
    <w:tbl>
      <w:tblPr>
        <w:tblStyle w:val="TableGrid"/>
        <w:tblW w:w="0" w:type="auto"/>
        <w:tblLook w:val="04A0" w:firstRow="1" w:lastRow="0" w:firstColumn="1" w:lastColumn="0" w:noHBand="0" w:noVBand="1"/>
      </w:tblPr>
      <w:tblGrid>
        <w:gridCol w:w="4788"/>
        <w:gridCol w:w="4788"/>
      </w:tblGrid>
      <w:tr w:rsidR="00B001C9" w:rsidRPr="00825D43" w:rsidTr="00372F91">
        <w:tc>
          <w:tcPr>
            <w:tcW w:w="4788" w:type="dxa"/>
          </w:tcPr>
          <w:p w:rsidR="00372F91" w:rsidRPr="00825D43" w:rsidRDefault="00372F91" w:rsidP="00914F16">
            <w:pPr>
              <w:rPr>
                <w:rFonts w:cstheme="minorHAnsi"/>
                <w:sz w:val="24"/>
                <w:szCs w:val="24"/>
              </w:rPr>
            </w:pPr>
            <w:r w:rsidRPr="00825D43">
              <w:rPr>
                <w:rFonts w:cstheme="minorHAnsi"/>
                <w:sz w:val="24"/>
                <w:szCs w:val="24"/>
              </w:rPr>
              <w:t>Secretary</w:t>
            </w:r>
          </w:p>
        </w:tc>
        <w:tc>
          <w:tcPr>
            <w:tcW w:w="4788" w:type="dxa"/>
          </w:tcPr>
          <w:p w:rsidR="00372F91" w:rsidRPr="00825D43" w:rsidRDefault="00372F91" w:rsidP="00914F16">
            <w:pPr>
              <w:rPr>
                <w:rFonts w:cstheme="minorHAnsi"/>
                <w:sz w:val="24"/>
                <w:szCs w:val="24"/>
              </w:rPr>
            </w:pPr>
            <w:r w:rsidRPr="00825D43">
              <w:rPr>
                <w:rFonts w:cstheme="minorHAnsi"/>
                <w:sz w:val="24"/>
                <w:szCs w:val="24"/>
              </w:rPr>
              <w:t>Administrative Services Manager</w:t>
            </w:r>
          </w:p>
        </w:tc>
      </w:tr>
      <w:tr w:rsidR="00B001C9" w:rsidRPr="00825D43" w:rsidTr="00372F91">
        <w:tc>
          <w:tcPr>
            <w:tcW w:w="4788" w:type="dxa"/>
          </w:tcPr>
          <w:p w:rsidR="00372F91" w:rsidRPr="00825D43" w:rsidRDefault="00372F91" w:rsidP="00914F16">
            <w:pPr>
              <w:rPr>
                <w:rFonts w:cstheme="minorHAnsi"/>
                <w:sz w:val="24"/>
                <w:szCs w:val="24"/>
              </w:rPr>
            </w:pPr>
            <w:r w:rsidRPr="00825D43">
              <w:rPr>
                <w:rFonts w:cstheme="minorHAnsi"/>
                <w:sz w:val="24"/>
                <w:szCs w:val="24"/>
              </w:rPr>
              <w:t>Administrative Assistant</w:t>
            </w:r>
          </w:p>
        </w:tc>
        <w:tc>
          <w:tcPr>
            <w:tcW w:w="4788" w:type="dxa"/>
          </w:tcPr>
          <w:p w:rsidR="00372F91" w:rsidRPr="00825D43" w:rsidRDefault="00372F91" w:rsidP="00914F16">
            <w:pPr>
              <w:rPr>
                <w:rFonts w:cstheme="minorHAnsi"/>
                <w:sz w:val="24"/>
                <w:szCs w:val="24"/>
              </w:rPr>
            </w:pPr>
            <w:r w:rsidRPr="00825D43">
              <w:rPr>
                <w:rFonts w:cstheme="minorHAnsi"/>
                <w:sz w:val="24"/>
                <w:szCs w:val="24"/>
              </w:rPr>
              <w:t>Purchasing Manager</w:t>
            </w:r>
          </w:p>
        </w:tc>
      </w:tr>
      <w:tr w:rsidR="00B001C9" w:rsidRPr="00825D43" w:rsidTr="00372F91">
        <w:tc>
          <w:tcPr>
            <w:tcW w:w="4788" w:type="dxa"/>
          </w:tcPr>
          <w:p w:rsidR="00372F91" w:rsidRPr="00825D43" w:rsidRDefault="00372F91" w:rsidP="00914F16">
            <w:pPr>
              <w:rPr>
                <w:rFonts w:cstheme="minorHAnsi"/>
                <w:sz w:val="24"/>
                <w:szCs w:val="24"/>
              </w:rPr>
            </w:pPr>
            <w:r w:rsidRPr="00825D43">
              <w:rPr>
                <w:rFonts w:cstheme="minorHAnsi"/>
                <w:sz w:val="24"/>
                <w:szCs w:val="24"/>
              </w:rPr>
              <w:t>Clerk</w:t>
            </w:r>
          </w:p>
        </w:tc>
        <w:tc>
          <w:tcPr>
            <w:tcW w:w="4788" w:type="dxa"/>
          </w:tcPr>
          <w:p w:rsidR="00372F91" w:rsidRPr="00825D43" w:rsidRDefault="00372F91" w:rsidP="00914F16">
            <w:pPr>
              <w:rPr>
                <w:rFonts w:cstheme="minorHAnsi"/>
                <w:sz w:val="24"/>
                <w:szCs w:val="24"/>
              </w:rPr>
            </w:pPr>
            <w:r w:rsidRPr="00825D43">
              <w:rPr>
                <w:rFonts w:cstheme="minorHAnsi"/>
                <w:sz w:val="24"/>
                <w:szCs w:val="24"/>
              </w:rPr>
              <w:t>Mail Manager</w:t>
            </w:r>
          </w:p>
        </w:tc>
      </w:tr>
      <w:tr w:rsidR="00372F91" w:rsidRPr="00825D43" w:rsidTr="00372F91">
        <w:tc>
          <w:tcPr>
            <w:tcW w:w="4788" w:type="dxa"/>
          </w:tcPr>
          <w:p w:rsidR="00372F91" w:rsidRPr="00825D43" w:rsidRDefault="00372F91" w:rsidP="00914F16">
            <w:pPr>
              <w:rPr>
                <w:rFonts w:cstheme="minorHAnsi"/>
                <w:sz w:val="24"/>
                <w:szCs w:val="24"/>
              </w:rPr>
            </w:pPr>
            <w:r w:rsidRPr="00825D43">
              <w:rPr>
                <w:rFonts w:cstheme="minorHAnsi"/>
                <w:sz w:val="24"/>
                <w:szCs w:val="24"/>
              </w:rPr>
              <w:t>Receptionist</w:t>
            </w:r>
          </w:p>
        </w:tc>
        <w:tc>
          <w:tcPr>
            <w:tcW w:w="4788" w:type="dxa"/>
          </w:tcPr>
          <w:p w:rsidR="00372F91" w:rsidRPr="00825D43" w:rsidRDefault="00372F91" w:rsidP="00914F16">
            <w:pPr>
              <w:rPr>
                <w:rFonts w:cstheme="minorHAnsi"/>
                <w:sz w:val="24"/>
                <w:szCs w:val="24"/>
              </w:rPr>
            </w:pPr>
            <w:r w:rsidRPr="00825D43">
              <w:rPr>
                <w:rFonts w:cstheme="minorHAnsi"/>
                <w:sz w:val="24"/>
                <w:szCs w:val="24"/>
              </w:rPr>
              <w:t>Facilities Manager</w:t>
            </w:r>
          </w:p>
        </w:tc>
      </w:tr>
    </w:tbl>
    <w:p w:rsidR="00FB0B03" w:rsidRPr="00825D43" w:rsidRDefault="00FB0B03">
      <w:pPr>
        <w:rPr>
          <w:rFonts w:cstheme="minorHAnsi"/>
          <w:b/>
          <w:sz w:val="24"/>
          <w:szCs w:val="24"/>
        </w:rPr>
      </w:pPr>
    </w:p>
    <w:p w:rsidR="00F46E6F" w:rsidRPr="00825D43" w:rsidRDefault="00A57236">
      <w:pPr>
        <w:rPr>
          <w:rFonts w:cstheme="minorHAnsi"/>
          <w:b/>
          <w:sz w:val="24"/>
          <w:szCs w:val="24"/>
        </w:rPr>
      </w:pPr>
      <w:r w:rsidRPr="00825D43">
        <w:rPr>
          <w:rFonts w:cstheme="minorHAnsi"/>
          <w:b/>
          <w:sz w:val="24"/>
          <w:szCs w:val="24"/>
        </w:rPr>
        <w:t xml:space="preserve">What is Administrative Services? </w:t>
      </w:r>
    </w:p>
    <w:p w:rsidR="00F46E6F" w:rsidRPr="00362DE6" w:rsidRDefault="00F46E6F" w:rsidP="00F46E6F">
      <w:pPr>
        <w:rPr>
          <w:rFonts w:cstheme="minorHAnsi"/>
        </w:rPr>
      </w:pPr>
      <w:r w:rsidRPr="00362DE6">
        <w:rPr>
          <w:rFonts w:cstheme="minorHAnsi"/>
        </w:rPr>
        <w:t xml:space="preserve">The diagram below identifies many aspects of learning in this field.  </w:t>
      </w:r>
      <w:r w:rsidR="00120D76" w:rsidRPr="00362DE6">
        <w:rPr>
          <w:rFonts w:cstheme="minorHAnsi"/>
        </w:rPr>
        <w:t xml:space="preserve">Your learning may </w:t>
      </w:r>
      <w:r w:rsidR="003D1923" w:rsidRPr="00362DE6">
        <w:rPr>
          <w:rFonts w:cstheme="minorHAnsi"/>
        </w:rPr>
        <w:t xml:space="preserve">fall within </w:t>
      </w:r>
      <w:r w:rsidR="00120D76" w:rsidRPr="00362DE6">
        <w:rPr>
          <w:rFonts w:cstheme="minorHAnsi"/>
        </w:rPr>
        <w:t>some areas and not others, based on your personal experience, and that’s o.k.</w:t>
      </w:r>
      <w:r w:rsidRPr="00362DE6">
        <w:rPr>
          <w:rFonts w:cstheme="minorHAnsi"/>
        </w:rPr>
        <w:t xml:space="preserve">  </w:t>
      </w:r>
      <w:r w:rsidR="00120D76" w:rsidRPr="00362DE6">
        <w:rPr>
          <w:rFonts w:cstheme="minorHAnsi"/>
        </w:rPr>
        <w:t>You can</w:t>
      </w:r>
      <w:r w:rsidRPr="00362DE6">
        <w:rPr>
          <w:rFonts w:cstheme="minorHAnsi"/>
        </w:rPr>
        <w:t xml:space="preserve"> consult other guides or use the general guide, if they are more appropriate to your learning. </w:t>
      </w:r>
    </w:p>
    <w:p w:rsidR="00F46E6F" w:rsidRPr="00362DE6" w:rsidRDefault="00F46E6F" w:rsidP="00F46E6F">
      <w:pPr>
        <w:rPr>
          <w:rFonts w:cstheme="minorHAnsi"/>
        </w:rPr>
      </w:pPr>
    </w:p>
    <w:p w:rsidR="00F46E6F" w:rsidRPr="00362DE6" w:rsidRDefault="00F46E6F" w:rsidP="00F46E6F">
      <w:pPr>
        <w:rPr>
          <w:rFonts w:cstheme="minorHAnsi"/>
        </w:rPr>
      </w:pPr>
    </w:p>
    <w:p w:rsidR="00F46E6F" w:rsidRPr="00362DE6" w:rsidRDefault="00F46E6F" w:rsidP="00F46E6F">
      <w:pPr>
        <w:rPr>
          <w:rFonts w:cstheme="minorHAnsi"/>
        </w:rPr>
      </w:pPr>
    </w:p>
    <w:p w:rsidR="00F46E6F" w:rsidRPr="00825D43" w:rsidRDefault="00F46E6F" w:rsidP="00F46E6F">
      <w:pPr>
        <w:rPr>
          <w:rFonts w:cstheme="minorHAnsi"/>
          <w:sz w:val="24"/>
          <w:szCs w:val="24"/>
        </w:rPr>
      </w:pPr>
    </w:p>
    <w:p w:rsidR="00372F91" w:rsidRPr="00825D43" w:rsidRDefault="00521289" w:rsidP="00362DE6">
      <w:pPr>
        <w:jc w:val="center"/>
        <w:rPr>
          <w:rFonts w:cstheme="minorHAnsi"/>
          <w:b/>
          <w:sz w:val="24"/>
          <w:szCs w:val="24"/>
        </w:rPr>
      </w:pPr>
      <w:r w:rsidRPr="00825D43">
        <w:rPr>
          <w:rFonts w:cstheme="minorHAnsi"/>
          <w:b/>
          <w:noProof/>
          <w:sz w:val="24"/>
          <w:szCs w:val="24"/>
        </w:rPr>
        <w:drawing>
          <wp:inline distT="0" distB="0" distL="0" distR="0" wp14:anchorId="42A201E5" wp14:editId="5C2F9165">
            <wp:extent cx="5486400" cy="459105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A61F2" w:rsidRPr="00825D43" w:rsidRDefault="00362DE6" w:rsidP="00362DE6">
      <w:pPr>
        <w:tabs>
          <w:tab w:val="left" w:pos="2736"/>
        </w:tabs>
        <w:rPr>
          <w:rFonts w:cstheme="minorHAnsi"/>
          <w:b/>
          <w:sz w:val="24"/>
          <w:szCs w:val="24"/>
        </w:rPr>
      </w:pPr>
      <w:r>
        <w:rPr>
          <w:rFonts w:cstheme="minorHAnsi"/>
          <w:b/>
          <w:sz w:val="24"/>
          <w:szCs w:val="24"/>
        </w:rPr>
        <w:tab/>
      </w:r>
    </w:p>
    <w:p w:rsidR="00120D76" w:rsidRPr="00825D43" w:rsidRDefault="00120D76" w:rsidP="00362DE6">
      <w:pPr>
        <w:rPr>
          <w:rFonts w:cstheme="minorHAnsi"/>
          <w:b/>
          <w:sz w:val="24"/>
          <w:szCs w:val="24"/>
        </w:rPr>
      </w:pPr>
      <w:r w:rsidRPr="00825D43">
        <w:rPr>
          <w:rFonts w:cstheme="minorHAnsi"/>
          <w:b/>
          <w:sz w:val="24"/>
          <w:szCs w:val="24"/>
        </w:rPr>
        <w:t>Writ</w:t>
      </w:r>
      <w:r w:rsidR="00974F9F" w:rsidRPr="00825D43">
        <w:rPr>
          <w:rFonts w:cstheme="minorHAnsi"/>
          <w:b/>
          <w:sz w:val="24"/>
          <w:szCs w:val="24"/>
        </w:rPr>
        <w:t>ing</w:t>
      </w:r>
      <w:r w:rsidRPr="00825D43">
        <w:rPr>
          <w:rFonts w:cstheme="minorHAnsi"/>
          <w:b/>
          <w:sz w:val="24"/>
          <w:szCs w:val="24"/>
        </w:rPr>
        <w:t xml:space="preserve"> your PLA Request</w:t>
      </w:r>
    </w:p>
    <w:p w:rsidR="001177A5" w:rsidRPr="00362DE6" w:rsidRDefault="005306AC" w:rsidP="001177A5">
      <w:pPr>
        <w:rPr>
          <w:rFonts w:cstheme="minorHAnsi"/>
        </w:rPr>
      </w:pPr>
      <w:r w:rsidRPr="00362DE6">
        <w:rPr>
          <w:rFonts w:cstheme="minorHAnsi"/>
        </w:rPr>
        <w:t>Answer all eight questions.</w:t>
      </w:r>
    </w:p>
    <w:p w:rsidR="00FB0B03" w:rsidRPr="00362DE6" w:rsidRDefault="00FB0B03" w:rsidP="00FB0B03">
      <w:pPr>
        <w:pStyle w:val="ListParagraph"/>
        <w:numPr>
          <w:ilvl w:val="0"/>
          <w:numId w:val="2"/>
        </w:numPr>
        <w:rPr>
          <w:rFonts w:cstheme="minorHAnsi"/>
        </w:rPr>
      </w:pPr>
      <w:r w:rsidRPr="00362DE6">
        <w:rPr>
          <w:rFonts w:cstheme="minorHAnsi"/>
        </w:rPr>
        <w:t xml:space="preserve">Describe what you do </w:t>
      </w:r>
      <w:r w:rsidR="001177A5" w:rsidRPr="00362DE6">
        <w:rPr>
          <w:rFonts w:cstheme="minorHAnsi"/>
        </w:rPr>
        <w:t>(answer a – d).</w:t>
      </w:r>
    </w:p>
    <w:p w:rsidR="00652995" w:rsidRPr="00362DE6" w:rsidRDefault="00FB0B03" w:rsidP="001177A5">
      <w:pPr>
        <w:pStyle w:val="ListParagraph"/>
        <w:numPr>
          <w:ilvl w:val="0"/>
          <w:numId w:val="14"/>
        </w:numPr>
        <w:rPr>
          <w:rFonts w:cstheme="minorHAnsi"/>
        </w:rPr>
      </w:pPr>
      <w:r w:rsidRPr="00362DE6">
        <w:rPr>
          <w:rFonts w:cstheme="minorHAnsi"/>
        </w:rPr>
        <w:t>What tasks do you regularly perform in this area?</w:t>
      </w:r>
    </w:p>
    <w:p w:rsidR="00FB0B03" w:rsidRPr="00362DE6" w:rsidRDefault="00FB0B03" w:rsidP="001177A5">
      <w:pPr>
        <w:pStyle w:val="ListParagraph"/>
        <w:numPr>
          <w:ilvl w:val="0"/>
          <w:numId w:val="14"/>
        </w:numPr>
        <w:rPr>
          <w:rFonts w:cstheme="minorHAnsi"/>
        </w:rPr>
      </w:pPr>
      <w:r w:rsidRPr="00362DE6">
        <w:rPr>
          <w:rFonts w:cstheme="minorHAnsi"/>
        </w:rPr>
        <w:t>If you were to write a book on this subject</w:t>
      </w:r>
      <w:r w:rsidR="00974F9F" w:rsidRPr="00362DE6">
        <w:rPr>
          <w:rFonts w:cstheme="minorHAnsi"/>
        </w:rPr>
        <w:t xml:space="preserve"> based on your personal experience</w:t>
      </w:r>
      <w:r w:rsidRPr="00362DE6">
        <w:rPr>
          <w:rFonts w:cstheme="minorHAnsi"/>
        </w:rPr>
        <w:t>, what would the chapters be titled?</w:t>
      </w:r>
    </w:p>
    <w:p w:rsidR="00FB0B03" w:rsidRPr="00362DE6" w:rsidRDefault="00FB0B03" w:rsidP="001177A5">
      <w:pPr>
        <w:pStyle w:val="ListParagraph"/>
        <w:numPr>
          <w:ilvl w:val="0"/>
          <w:numId w:val="14"/>
        </w:numPr>
        <w:rPr>
          <w:rFonts w:cstheme="minorHAnsi"/>
        </w:rPr>
      </w:pPr>
      <w:r w:rsidRPr="00362DE6">
        <w:rPr>
          <w:rFonts w:cstheme="minorHAnsi"/>
        </w:rPr>
        <w:t>What training did you receive for your position?</w:t>
      </w:r>
    </w:p>
    <w:p w:rsidR="00FB0B03" w:rsidRPr="00362DE6" w:rsidRDefault="00FB0B03" w:rsidP="001177A5">
      <w:pPr>
        <w:pStyle w:val="ListParagraph"/>
        <w:numPr>
          <w:ilvl w:val="0"/>
          <w:numId w:val="14"/>
        </w:numPr>
        <w:rPr>
          <w:rFonts w:cstheme="minorHAnsi"/>
        </w:rPr>
      </w:pPr>
      <w:r w:rsidRPr="00362DE6">
        <w:rPr>
          <w:rFonts w:cstheme="minorHAnsi"/>
        </w:rPr>
        <w:t>Choose a real situation you’ve encountered in this area, or choose a task that you had to complete, and explain how you dealt with it.</w:t>
      </w:r>
    </w:p>
    <w:p w:rsidR="00FB0B03" w:rsidRPr="00362DE6" w:rsidRDefault="00FB0B03" w:rsidP="00FB0B03">
      <w:pPr>
        <w:rPr>
          <w:rFonts w:cstheme="minorHAnsi"/>
        </w:rPr>
      </w:pPr>
    </w:p>
    <w:p w:rsidR="00FB0B03" w:rsidRPr="00362DE6" w:rsidRDefault="00FB0B03" w:rsidP="00FB0B03">
      <w:pPr>
        <w:pStyle w:val="ListParagraph"/>
        <w:numPr>
          <w:ilvl w:val="0"/>
          <w:numId w:val="2"/>
        </w:numPr>
        <w:rPr>
          <w:rFonts w:cstheme="minorHAnsi"/>
        </w:rPr>
      </w:pPr>
      <w:r w:rsidRPr="00362DE6">
        <w:rPr>
          <w:rFonts w:cstheme="minorHAnsi"/>
        </w:rPr>
        <w:lastRenderedPageBreak/>
        <w:t>Choose a hypothetical situation or task that’s different from your real one.  Explain how you would deal with it.</w:t>
      </w:r>
      <w:r w:rsidR="001177A5" w:rsidRPr="00362DE6">
        <w:rPr>
          <w:rFonts w:cstheme="minorHAnsi"/>
        </w:rPr>
        <w:t xml:space="preserve">  What’s the same and/or different about how you approached the actual vs. hypothetical tasks?  </w:t>
      </w:r>
    </w:p>
    <w:p w:rsidR="001177A5" w:rsidRPr="00362DE6" w:rsidRDefault="001177A5" w:rsidP="001177A5">
      <w:pPr>
        <w:ind w:left="360"/>
        <w:rPr>
          <w:rFonts w:cstheme="minorHAnsi"/>
          <w:i/>
        </w:rPr>
      </w:pPr>
      <w:r w:rsidRPr="00362DE6">
        <w:rPr>
          <w:rFonts w:cstheme="minorHAnsi"/>
          <w:i/>
        </w:rPr>
        <w:t>Use one of the scenarios below or offer your own:</w:t>
      </w:r>
    </w:p>
    <w:p w:rsidR="00FB0B03" w:rsidRPr="00362DE6" w:rsidRDefault="00FB0B03" w:rsidP="00FB0B03">
      <w:pPr>
        <w:pStyle w:val="ListParagraph"/>
        <w:numPr>
          <w:ilvl w:val="0"/>
          <w:numId w:val="4"/>
        </w:numPr>
        <w:rPr>
          <w:rFonts w:cstheme="minorHAnsi"/>
        </w:rPr>
      </w:pPr>
      <w:r w:rsidRPr="00362DE6">
        <w:rPr>
          <w:rFonts w:cstheme="minorHAnsi"/>
        </w:rPr>
        <w:t>Talk with two employees you supervise about their over-use of break time.</w:t>
      </w:r>
    </w:p>
    <w:p w:rsidR="00FB0B03" w:rsidRPr="00362DE6" w:rsidRDefault="00FB0B03" w:rsidP="00FB0B03">
      <w:pPr>
        <w:pStyle w:val="ListParagraph"/>
        <w:numPr>
          <w:ilvl w:val="0"/>
          <w:numId w:val="4"/>
        </w:numPr>
        <w:rPr>
          <w:rFonts w:cstheme="minorHAnsi"/>
        </w:rPr>
      </w:pPr>
      <w:r w:rsidRPr="00362DE6">
        <w:rPr>
          <w:rFonts w:cstheme="minorHAnsi"/>
        </w:rPr>
        <w:t>Gather and prepare background materials to brief one of the administrators on an upcoming discussion on changing policy related to vacation leave.</w:t>
      </w:r>
    </w:p>
    <w:p w:rsidR="00FB0B03" w:rsidRPr="00362DE6" w:rsidRDefault="00FB0B03" w:rsidP="00FB0B03">
      <w:pPr>
        <w:pStyle w:val="ListParagraph"/>
        <w:numPr>
          <w:ilvl w:val="0"/>
          <w:numId w:val="4"/>
        </w:numPr>
        <w:rPr>
          <w:rFonts w:cstheme="minorHAnsi"/>
        </w:rPr>
      </w:pPr>
      <w:r w:rsidRPr="00362DE6">
        <w:rPr>
          <w:rFonts w:cstheme="minorHAnsi"/>
        </w:rPr>
        <w:t>Coordinate everything needed (meeting space, computer access, refreshments, etc.) for a day-long meeting with a group of consultants on a special project.</w:t>
      </w:r>
    </w:p>
    <w:p w:rsidR="001177A5" w:rsidRPr="00362DE6" w:rsidRDefault="001177A5" w:rsidP="001177A5">
      <w:pPr>
        <w:ind w:left="360"/>
        <w:rPr>
          <w:rFonts w:cstheme="minorHAnsi"/>
        </w:rPr>
      </w:pPr>
    </w:p>
    <w:p w:rsidR="00FB0B03" w:rsidRPr="00362DE6" w:rsidRDefault="00FB0B03" w:rsidP="001177A5">
      <w:pPr>
        <w:pStyle w:val="ListParagraph"/>
        <w:numPr>
          <w:ilvl w:val="0"/>
          <w:numId w:val="2"/>
        </w:numPr>
        <w:rPr>
          <w:rFonts w:cstheme="minorHAnsi"/>
        </w:rPr>
      </w:pPr>
      <w:r w:rsidRPr="00362DE6">
        <w:rPr>
          <w:rFonts w:cstheme="minorHAnsi"/>
        </w:rPr>
        <w:t>What informal “rules” have you developed for yourself when you’re given a task to complete?</w:t>
      </w:r>
    </w:p>
    <w:p w:rsidR="001177A5" w:rsidRPr="00362DE6" w:rsidRDefault="001177A5" w:rsidP="001177A5">
      <w:pPr>
        <w:ind w:left="360"/>
        <w:rPr>
          <w:rFonts w:cstheme="minorHAnsi"/>
          <w:i/>
        </w:rPr>
      </w:pPr>
      <w:r w:rsidRPr="00362DE6">
        <w:rPr>
          <w:rFonts w:cstheme="minorHAnsi"/>
          <w:i/>
        </w:rPr>
        <w:t>Use one of the scenarios below or offer your own:</w:t>
      </w:r>
    </w:p>
    <w:p w:rsidR="00DA43FD" w:rsidRPr="00362DE6" w:rsidRDefault="00FB0B03" w:rsidP="00FB0B03">
      <w:pPr>
        <w:pStyle w:val="ListParagraph"/>
        <w:numPr>
          <w:ilvl w:val="0"/>
          <w:numId w:val="5"/>
        </w:numPr>
        <w:rPr>
          <w:rFonts w:cstheme="minorHAnsi"/>
        </w:rPr>
      </w:pPr>
      <w:r w:rsidRPr="00362DE6">
        <w:rPr>
          <w:rFonts w:cstheme="minorHAnsi"/>
        </w:rPr>
        <w:t xml:space="preserve">How do you determine </w:t>
      </w:r>
      <w:r w:rsidR="00DA43FD" w:rsidRPr="00362DE6">
        <w:rPr>
          <w:rFonts w:cstheme="minorHAnsi"/>
        </w:rPr>
        <w:t>what to do when?</w:t>
      </w:r>
    </w:p>
    <w:p w:rsidR="00FB0B03" w:rsidRPr="00362DE6" w:rsidRDefault="00DA43FD" w:rsidP="00FB0B03">
      <w:pPr>
        <w:pStyle w:val="ListParagraph"/>
        <w:numPr>
          <w:ilvl w:val="0"/>
          <w:numId w:val="5"/>
        </w:numPr>
        <w:rPr>
          <w:rFonts w:cstheme="minorHAnsi"/>
        </w:rPr>
      </w:pPr>
      <w:r w:rsidRPr="00362DE6">
        <w:rPr>
          <w:rFonts w:cstheme="minorHAnsi"/>
        </w:rPr>
        <w:t xml:space="preserve">How do you determine </w:t>
      </w:r>
      <w:r w:rsidR="00FB0B03" w:rsidRPr="00362DE6">
        <w:rPr>
          <w:rFonts w:cstheme="minorHAnsi"/>
        </w:rPr>
        <w:t>what tasks are appropriate to delegate to another employee, and how do you determine to whom and how to delegate?</w:t>
      </w:r>
    </w:p>
    <w:p w:rsidR="00A4176E" w:rsidRPr="00362DE6" w:rsidRDefault="00A4176E" w:rsidP="00A4176E">
      <w:pPr>
        <w:pStyle w:val="ListParagraph"/>
        <w:numPr>
          <w:ilvl w:val="0"/>
          <w:numId w:val="5"/>
        </w:numPr>
        <w:rPr>
          <w:rFonts w:cstheme="minorHAnsi"/>
        </w:rPr>
      </w:pPr>
      <w:r w:rsidRPr="00362DE6">
        <w:rPr>
          <w:rFonts w:cstheme="minorHAnsi"/>
        </w:rPr>
        <w:t>How do you prioritize when you have multiple competing demands?</w:t>
      </w:r>
    </w:p>
    <w:p w:rsidR="007D21C4" w:rsidRPr="00362DE6" w:rsidRDefault="007D21C4" w:rsidP="00FB0B03">
      <w:pPr>
        <w:pStyle w:val="ListParagraph"/>
        <w:numPr>
          <w:ilvl w:val="0"/>
          <w:numId w:val="5"/>
        </w:numPr>
        <w:rPr>
          <w:rFonts w:cstheme="minorHAnsi"/>
        </w:rPr>
      </w:pPr>
      <w:r w:rsidRPr="00362DE6">
        <w:rPr>
          <w:rFonts w:cstheme="minorHAnsi"/>
        </w:rPr>
        <w:t>What systems and strategies have you used for creating and maintaining records and forms?  How would you describe the strengths and weaknesses of those systems/strategies?</w:t>
      </w:r>
    </w:p>
    <w:p w:rsidR="007D21C4" w:rsidRPr="00362DE6" w:rsidRDefault="007D21C4" w:rsidP="007D21C4">
      <w:pPr>
        <w:pStyle w:val="ListParagraph"/>
        <w:ind w:left="360"/>
        <w:rPr>
          <w:rFonts w:cstheme="minorHAnsi"/>
        </w:rPr>
      </w:pPr>
    </w:p>
    <w:p w:rsidR="00FB0B03" w:rsidRPr="00362DE6" w:rsidRDefault="00DA43FD" w:rsidP="007D21C4">
      <w:pPr>
        <w:rPr>
          <w:rFonts w:cstheme="minorHAnsi"/>
        </w:rPr>
      </w:pPr>
      <w:r w:rsidRPr="00362DE6">
        <w:rPr>
          <w:rFonts w:cstheme="minorHAnsi"/>
        </w:rPr>
        <w:t>4</w:t>
      </w:r>
      <w:r w:rsidR="007D21C4" w:rsidRPr="00362DE6">
        <w:rPr>
          <w:rFonts w:cstheme="minorHAnsi"/>
        </w:rPr>
        <w:t>.</w:t>
      </w:r>
      <w:r w:rsidRPr="00362DE6">
        <w:rPr>
          <w:rFonts w:cstheme="minorHAnsi"/>
        </w:rPr>
        <w:t xml:space="preserve"> </w:t>
      </w:r>
      <w:r w:rsidR="00165C55" w:rsidRPr="00362DE6">
        <w:rPr>
          <w:rFonts w:cstheme="minorHAnsi"/>
        </w:rPr>
        <w:t xml:space="preserve">What is </w:t>
      </w:r>
      <w:r w:rsidR="007D21C4" w:rsidRPr="00362DE6">
        <w:rPr>
          <w:rFonts w:cstheme="minorHAnsi"/>
        </w:rPr>
        <w:t>the role of an administrative services professional</w:t>
      </w:r>
      <w:r w:rsidR="008447C7" w:rsidRPr="00362DE6">
        <w:rPr>
          <w:rFonts w:cstheme="minorHAnsi"/>
        </w:rPr>
        <w:t>, i</w:t>
      </w:r>
      <w:r w:rsidR="007D21C4" w:rsidRPr="00362DE6">
        <w:rPr>
          <w:rFonts w:cstheme="minorHAnsi"/>
        </w:rPr>
        <w:t xml:space="preserve">n relation to a supervisor and </w:t>
      </w:r>
      <w:r w:rsidR="008447C7" w:rsidRPr="00362DE6">
        <w:rPr>
          <w:rFonts w:cstheme="minorHAnsi"/>
        </w:rPr>
        <w:t xml:space="preserve">in relation to </w:t>
      </w:r>
      <w:r w:rsidR="007D21C4" w:rsidRPr="00362DE6">
        <w:rPr>
          <w:rFonts w:cstheme="minorHAnsi"/>
        </w:rPr>
        <w:t xml:space="preserve">the </w:t>
      </w:r>
      <w:r w:rsidR="008447C7" w:rsidRPr="00362DE6">
        <w:rPr>
          <w:rFonts w:cstheme="minorHAnsi"/>
        </w:rPr>
        <w:t xml:space="preserve">larger </w:t>
      </w:r>
      <w:r w:rsidR="007D21C4" w:rsidRPr="00362DE6">
        <w:rPr>
          <w:rFonts w:cstheme="minorHAnsi"/>
        </w:rPr>
        <w:t>organization?</w:t>
      </w:r>
      <w:r w:rsidR="001177A5" w:rsidRPr="00362DE6">
        <w:rPr>
          <w:rFonts w:cstheme="minorHAnsi"/>
        </w:rPr>
        <w:br/>
      </w:r>
    </w:p>
    <w:p w:rsidR="001177A5" w:rsidRPr="00362DE6" w:rsidRDefault="00A4176E" w:rsidP="007D21C4">
      <w:pPr>
        <w:rPr>
          <w:rFonts w:cstheme="minorHAnsi"/>
        </w:rPr>
      </w:pPr>
      <w:r w:rsidRPr="00362DE6">
        <w:rPr>
          <w:rFonts w:cstheme="minorHAnsi"/>
        </w:rPr>
        <w:t>5</w:t>
      </w:r>
      <w:r w:rsidR="00DA43FD" w:rsidRPr="00362DE6">
        <w:rPr>
          <w:rFonts w:cstheme="minorHAnsi"/>
        </w:rPr>
        <w:t xml:space="preserve">. Using your </w:t>
      </w:r>
      <w:r w:rsidR="00F63C3E" w:rsidRPr="00362DE6">
        <w:rPr>
          <w:rFonts w:cstheme="minorHAnsi"/>
        </w:rPr>
        <w:t xml:space="preserve">informal </w:t>
      </w:r>
      <w:r w:rsidR="00DA43FD" w:rsidRPr="00362DE6">
        <w:rPr>
          <w:rFonts w:cstheme="minorHAnsi"/>
        </w:rPr>
        <w:t xml:space="preserve">“rules” </w:t>
      </w:r>
      <w:r w:rsidR="00F63C3E" w:rsidRPr="00362DE6">
        <w:rPr>
          <w:rFonts w:cstheme="minorHAnsi"/>
        </w:rPr>
        <w:t>you developed for yourself plus</w:t>
      </w:r>
      <w:r w:rsidR="00DA43FD" w:rsidRPr="00362DE6">
        <w:rPr>
          <w:rFonts w:cstheme="minorHAnsi"/>
        </w:rPr>
        <w:t xml:space="preserve"> your understanding of the role of an administrative services professional, apply your knowledge in a hypothetical problem-solving situation to explain </w:t>
      </w:r>
      <w:r w:rsidR="00DA43FD" w:rsidRPr="00362DE6">
        <w:rPr>
          <w:rFonts w:cstheme="minorHAnsi"/>
          <w:i/>
        </w:rPr>
        <w:t>what</w:t>
      </w:r>
      <w:r w:rsidR="00DA43FD" w:rsidRPr="00362DE6">
        <w:rPr>
          <w:rFonts w:cstheme="minorHAnsi"/>
        </w:rPr>
        <w:t xml:space="preserve"> you would do and </w:t>
      </w:r>
      <w:r w:rsidR="00DA43FD" w:rsidRPr="00362DE6">
        <w:rPr>
          <w:rFonts w:cstheme="minorHAnsi"/>
          <w:i/>
        </w:rPr>
        <w:t>why</w:t>
      </w:r>
      <w:r w:rsidR="00DA43FD" w:rsidRPr="00362DE6">
        <w:rPr>
          <w:rFonts w:cstheme="minorHAnsi"/>
        </w:rPr>
        <w:t xml:space="preserve">.  </w:t>
      </w:r>
    </w:p>
    <w:p w:rsidR="007D21C4" w:rsidRPr="00362DE6" w:rsidRDefault="001177A5" w:rsidP="007D21C4">
      <w:pPr>
        <w:rPr>
          <w:rFonts w:cstheme="minorHAnsi"/>
          <w:i/>
        </w:rPr>
      </w:pPr>
      <w:r w:rsidRPr="00362DE6">
        <w:rPr>
          <w:rFonts w:cstheme="minorHAnsi"/>
          <w:i/>
        </w:rPr>
        <w:t xml:space="preserve">Use </w:t>
      </w:r>
      <w:r w:rsidR="00C57CCF" w:rsidRPr="00362DE6">
        <w:rPr>
          <w:rFonts w:cstheme="minorHAnsi"/>
          <w:i/>
        </w:rPr>
        <w:t>one of the scenarios below</w:t>
      </w:r>
      <w:r w:rsidRPr="00362DE6">
        <w:rPr>
          <w:rFonts w:cstheme="minorHAnsi"/>
          <w:i/>
        </w:rPr>
        <w:t xml:space="preserve"> or offer your own:</w:t>
      </w:r>
    </w:p>
    <w:p w:rsidR="00DA43FD" w:rsidRPr="00362DE6" w:rsidRDefault="00DA43FD" w:rsidP="00C57CCF">
      <w:pPr>
        <w:pStyle w:val="ListParagraph"/>
        <w:numPr>
          <w:ilvl w:val="0"/>
          <w:numId w:val="8"/>
        </w:numPr>
        <w:rPr>
          <w:rFonts w:cstheme="minorHAnsi"/>
        </w:rPr>
      </w:pPr>
      <w:r w:rsidRPr="00362DE6">
        <w:rPr>
          <w:rFonts w:cstheme="minorHAnsi"/>
        </w:rPr>
        <w:t xml:space="preserve">You’re given three days’ notice from the three administrators you support that you have to do the following tasks on the same day:  1) meet with a new hire in a similar position to yours to provide background on the scope of the job and training on your company’s computer system, 2) </w:t>
      </w:r>
      <w:r w:rsidR="00C57CCF" w:rsidRPr="00362DE6">
        <w:rPr>
          <w:rFonts w:cstheme="minorHAnsi"/>
        </w:rPr>
        <w:t>gather and prepare background materials to brief one of the administrators on an upcoming discussion on changing policy related to vacation leave, 3) coordinate everything needed (meeting space, computer access, refreshments, etc.)for a day-long meeting with a group of consultants on a special project.  How would you proceed and why?</w:t>
      </w:r>
    </w:p>
    <w:p w:rsidR="00C57CCF" w:rsidRPr="00362DE6" w:rsidRDefault="00C57CCF" w:rsidP="00C57CCF">
      <w:pPr>
        <w:pStyle w:val="ListParagraph"/>
        <w:numPr>
          <w:ilvl w:val="0"/>
          <w:numId w:val="8"/>
        </w:numPr>
        <w:spacing w:line="240" w:lineRule="auto"/>
        <w:rPr>
          <w:rFonts w:cstheme="minorHAnsi"/>
        </w:rPr>
      </w:pPr>
      <w:r w:rsidRPr="00362DE6">
        <w:rPr>
          <w:rFonts w:cstheme="minorHAnsi"/>
        </w:rPr>
        <w:lastRenderedPageBreak/>
        <w:t>Your supervisor asks you to plan a day-long meeting involving many departments.  Identify the categories you’d need to consider in planning, the steps you’d need to take, and how you would measure the success of the event.</w:t>
      </w:r>
    </w:p>
    <w:p w:rsidR="00C57CCF" w:rsidRPr="00362DE6" w:rsidRDefault="00C57CCF" w:rsidP="00C57CCF">
      <w:pPr>
        <w:pStyle w:val="ListParagraph"/>
        <w:numPr>
          <w:ilvl w:val="0"/>
          <w:numId w:val="8"/>
        </w:numPr>
        <w:spacing w:line="240" w:lineRule="auto"/>
        <w:rPr>
          <w:rFonts w:cstheme="minorHAnsi"/>
        </w:rPr>
      </w:pPr>
      <w:r w:rsidRPr="00362DE6">
        <w:rPr>
          <w:rFonts w:cstheme="minorHAnsi"/>
        </w:rPr>
        <w:t>As the administrative support person, you know of upcoming layoffs, including your brother-in-law.  Rumors are circulating and he has asked you specifically if he’s on the list.  What would you do and why?  What issues are embedded in this example?</w:t>
      </w:r>
    </w:p>
    <w:p w:rsidR="003D1369" w:rsidRPr="00362DE6" w:rsidRDefault="00A4176E" w:rsidP="00C57CCF">
      <w:pPr>
        <w:pStyle w:val="ListParagraph"/>
        <w:numPr>
          <w:ilvl w:val="0"/>
          <w:numId w:val="8"/>
        </w:numPr>
        <w:spacing w:line="240" w:lineRule="auto"/>
        <w:rPr>
          <w:rFonts w:cstheme="minorHAnsi"/>
        </w:rPr>
      </w:pPr>
      <w:r w:rsidRPr="00362DE6">
        <w:rPr>
          <w:rFonts w:cstheme="minorHAnsi"/>
        </w:rPr>
        <w:t xml:space="preserve">How might a top manager who is often absent </w:t>
      </w:r>
      <w:r w:rsidR="00BB151D" w:rsidRPr="00362DE6">
        <w:rPr>
          <w:rFonts w:cstheme="minorHAnsi"/>
        </w:rPr>
        <w:t>affect</w:t>
      </w:r>
      <w:r w:rsidRPr="00362DE6">
        <w:rPr>
          <w:rFonts w:cstheme="minorHAnsi"/>
        </w:rPr>
        <w:t xml:space="preserve"> the office environment, and how does that </w:t>
      </w:r>
      <w:r w:rsidR="00BB151D" w:rsidRPr="00362DE6">
        <w:rPr>
          <w:rFonts w:cstheme="minorHAnsi"/>
        </w:rPr>
        <w:t xml:space="preserve">in turn </w:t>
      </w:r>
      <w:r w:rsidRPr="00362DE6">
        <w:rPr>
          <w:rFonts w:cstheme="minorHAnsi"/>
        </w:rPr>
        <w:t xml:space="preserve">affect the role of the administrative manager? </w:t>
      </w:r>
    </w:p>
    <w:p w:rsidR="00A4176E" w:rsidRPr="00362DE6" w:rsidRDefault="001177A5" w:rsidP="00C57CCF">
      <w:pPr>
        <w:pStyle w:val="ListParagraph"/>
        <w:numPr>
          <w:ilvl w:val="0"/>
          <w:numId w:val="8"/>
        </w:numPr>
        <w:spacing w:line="240" w:lineRule="auto"/>
        <w:rPr>
          <w:rFonts w:cstheme="minorHAnsi"/>
        </w:rPr>
      </w:pPr>
      <w:r w:rsidRPr="00362DE6">
        <w:rPr>
          <w:rFonts w:cstheme="minorHAnsi"/>
        </w:rPr>
        <w:t xml:space="preserve">You have </w:t>
      </w:r>
      <w:r w:rsidR="00A4176E" w:rsidRPr="00362DE6">
        <w:rPr>
          <w:rFonts w:cstheme="minorHAnsi"/>
        </w:rPr>
        <w:t>a manager who is vague in his directions for tasks, and then usually requires staff to re-do them in order to c</w:t>
      </w:r>
      <w:r w:rsidRPr="00362DE6">
        <w:rPr>
          <w:rFonts w:cstheme="minorHAnsi"/>
        </w:rPr>
        <w:t xml:space="preserve">omplete the tasks to his liking.  </w:t>
      </w:r>
      <w:r w:rsidR="005306AC" w:rsidRPr="00362DE6">
        <w:rPr>
          <w:rFonts w:cstheme="minorHAnsi"/>
        </w:rPr>
        <w:t>How would you proceed and why?</w:t>
      </w:r>
    </w:p>
    <w:p w:rsidR="005306AC" w:rsidRPr="00362DE6" w:rsidRDefault="00A4176E" w:rsidP="00A4176E">
      <w:pPr>
        <w:rPr>
          <w:rFonts w:cstheme="minorHAnsi"/>
        </w:rPr>
      </w:pPr>
      <w:r w:rsidRPr="00362DE6">
        <w:rPr>
          <w:rFonts w:cstheme="minorHAnsi"/>
        </w:rPr>
        <w:t xml:space="preserve">6. Identify issues critical to an administrative services professional. </w:t>
      </w:r>
    </w:p>
    <w:p w:rsidR="00A4176E" w:rsidRPr="00362DE6" w:rsidRDefault="005306AC" w:rsidP="005306AC">
      <w:pPr>
        <w:ind w:left="360"/>
        <w:rPr>
          <w:rFonts w:cstheme="minorHAnsi"/>
          <w:i/>
        </w:rPr>
      </w:pPr>
      <w:r w:rsidRPr="00362DE6">
        <w:rPr>
          <w:rFonts w:cstheme="minorHAnsi"/>
          <w:i/>
        </w:rPr>
        <w:t>Use</w:t>
      </w:r>
      <w:r w:rsidR="00A4176E" w:rsidRPr="00362DE6">
        <w:rPr>
          <w:rFonts w:cstheme="minorHAnsi"/>
          <w:i/>
        </w:rPr>
        <w:t xml:space="preserve"> one of the scenarios below or offer your own</w:t>
      </w:r>
      <w:r w:rsidRPr="00362DE6">
        <w:rPr>
          <w:rFonts w:cstheme="minorHAnsi"/>
          <w:i/>
        </w:rPr>
        <w:t>:</w:t>
      </w:r>
    </w:p>
    <w:p w:rsidR="00A4176E" w:rsidRPr="00362DE6" w:rsidRDefault="00A4176E" w:rsidP="00A4176E">
      <w:pPr>
        <w:pStyle w:val="ListParagraph"/>
        <w:numPr>
          <w:ilvl w:val="0"/>
          <w:numId w:val="7"/>
        </w:numPr>
        <w:rPr>
          <w:rFonts w:cstheme="minorHAnsi"/>
        </w:rPr>
      </w:pPr>
      <w:r w:rsidRPr="00362DE6">
        <w:rPr>
          <w:rFonts w:cstheme="minorHAnsi"/>
        </w:rPr>
        <w:t>What is the effect of technology on today’s office manager?  How might technical innovations impact administrative duties?</w:t>
      </w:r>
    </w:p>
    <w:p w:rsidR="00A4176E" w:rsidRPr="00362DE6" w:rsidRDefault="00A4176E" w:rsidP="00A4176E">
      <w:pPr>
        <w:pStyle w:val="ListParagraph"/>
        <w:numPr>
          <w:ilvl w:val="0"/>
          <w:numId w:val="7"/>
        </w:numPr>
        <w:rPr>
          <w:rFonts w:cstheme="minorHAnsi"/>
        </w:rPr>
      </w:pPr>
      <w:r w:rsidRPr="00362DE6">
        <w:rPr>
          <w:rFonts w:cstheme="minorHAnsi"/>
        </w:rPr>
        <w:t>How do you recommend dealing with continual change in an office? What is a situation that showcases the role of the administrative services professional in the 21</w:t>
      </w:r>
      <w:r w:rsidRPr="00362DE6">
        <w:rPr>
          <w:rFonts w:cstheme="minorHAnsi"/>
          <w:vertAlign w:val="superscript"/>
        </w:rPr>
        <w:t>st</w:t>
      </w:r>
      <w:r w:rsidRPr="00362DE6">
        <w:rPr>
          <w:rFonts w:cstheme="minorHAnsi"/>
        </w:rPr>
        <w:t xml:space="preserve"> century? </w:t>
      </w:r>
    </w:p>
    <w:p w:rsidR="005306AC" w:rsidRPr="00362DE6" w:rsidRDefault="00BB151D" w:rsidP="00C57CCF">
      <w:pPr>
        <w:pStyle w:val="ListParagraph"/>
        <w:numPr>
          <w:ilvl w:val="0"/>
          <w:numId w:val="7"/>
        </w:numPr>
        <w:spacing w:line="240" w:lineRule="auto"/>
        <w:rPr>
          <w:rFonts w:cstheme="minorHAnsi"/>
        </w:rPr>
      </w:pPr>
      <w:r w:rsidRPr="00362DE6">
        <w:rPr>
          <w:rFonts w:cstheme="minorHAnsi"/>
        </w:rPr>
        <w:t xml:space="preserve">How can administrative services professionals be used creatively in organizations? </w:t>
      </w:r>
    </w:p>
    <w:p w:rsidR="005306AC" w:rsidRPr="00362DE6" w:rsidRDefault="005306AC" w:rsidP="005306AC">
      <w:pPr>
        <w:spacing w:line="240" w:lineRule="auto"/>
        <w:rPr>
          <w:rFonts w:cstheme="minorHAnsi"/>
        </w:rPr>
      </w:pPr>
    </w:p>
    <w:p w:rsidR="00C57CCF" w:rsidRPr="00362DE6" w:rsidRDefault="00C57CCF" w:rsidP="005306AC">
      <w:pPr>
        <w:spacing w:line="240" w:lineRule="auto"/>
        <w:rPr>
          <w:rFonts w:cstheme="minorHAnsi"/>
        </w:rPr>
      </w:pPr>
      <w:r w:rsidRPr="00362DE6">
        <w:rPr>
          <w:rFonts w:cstheme="minorHAnsi"/>
        </w:rPr>
        <w:t>7. What would you teach others – what training would you focus on – to teach a new administrative services professional?  What are your top 4-6 priorities for this training?</w:t>
      </w:r>
    </w:p>
    <w:p w:rsidR="005306AC" w:rsidRPr="00362DE6" w:rsidRDefault="005306AC" w:rsidP="005306AC">
      <w:pPr>
        <w:spacing w:line="240" w:lineRule="auto"/>
        <w:rPr>
          <w:rFonts w:cstheme="minorHAnsi"/>
        </w:rPr>
      </w:pPr>
    </w:p>
    <w:p w:rsidR="007D21C4" w:rsidRPr="00362DE6" w:rsidRDefault="00165C55" w:rsidP="007D21C4">
      <w:pPr>
        <w:rPr>
          <w:rFonts w:cstheme="minorHAnsi"/>
        </w:rPr>
      </w:pPr>
      <w:r w:rsidRPr="00362DE6">
        <w:rPr>
          <w:rFonts w:cstheme="minorHAnsi"/>
        </w:rPr>
        <w:t xml:space="preserve">8. </w:t>
      </w:r>
      <w:r w:rsidR="00BB151D" w:rsidRPr="00362DE6">
        <w:rPr>
          <w:rFonts w:cstheme="minorHAnsi"/>
        </w:rPr>
        <w:t>Offer any additional information or thoughts on this topic that you would like to discuss as part of your PLA evaluation.</w:t>
      </w:r>
      <w:bookmarkStart w:id="0" w:name="_GoBack"/>
      <w:bookmarkEnd w:id="0"/>
    </w:p>
    <w:p w:rsidR="00BB151D" w:rsidRPr="00362DE6" w:rsidRDefault="00BB151D" w:rsidP="007D21C4">
      <w:pPr>
        <w:rPr>
          <w:rFonts w:cstheme="minorHAnsi"/>
          <w:b/>
        </w:rPr>
      </w:pPr>
    </w:p>
    <w:p w:rsidR="00362DE6" w:rsidRDefault="00BB151D" w:rsidP="00362DE6">
      <w:pPr>
        <w:rPr>
          <w:rFonts w:cstheme="minorHAnsi"/>
          <w:b/>
          <w:sz w:val="24"/>
          <w:szCs w:val="24"/>
        </w:rPr>
      </w:pPr>
      <w:r w:rsidRPr="00825D43">
        <w:rPr>
          <w:rFonts w:cstheme="minorHAnsi"/>
          <w:b/>
          <w:sz w:val="24"/>
          <w:szCs w:val="24"/>
        </w:rPr>
        <w:t xml:space="preserve">Information to Help </w:t>
      </w:r>
      <w:r w:rsidR="00750357" w:rsidRPr="00825D43">
        <w:rPr>
          <w:rFonts w:cstheme="minorHAnsi"/>
          <w:b/>
          <w:sz w:val="24"/>
          <w:szCs w:val="24"/>
        </w:rPr>
        <w:t>You</w:t>
      </w:r>
      <w:r w:rsidRPr="00825D43">
        <w:rPr>
          <w:rFonts w:cstheme="minorHAnsi"/>
          <w:b/>
          <w:sz w:val="24"/>
          <w:szCs w:val="24"/>
        </w:rPr>
        <w:t xml:space="preserve"> Decide on Credit </w:t>
      </w:r>
      <w:r w:rsidR="00362DE6">
        <w:rPr>
          <w:rFonts w:cstheme="minorHAnsi"/>
          <w:b/>
          <w:sz w:val="24"/>
          <w:szCs w:val="24"/>
        </w:rPr>
        <w:t>Specifications for your Request</w:t>
      </w:r>
    </w:p>
    <w:p w:rsidR="00362DE6" w:rsidRDefault="00362DE6" w:rsidP="00362DE6">
      <w:pPr>
        <w:rPr>
          <w:rFonts w:cstheme="minorHAnsi"/>
          <w:color w:val="000000" w:themeColor="text1"/>
        </w:rPr>
      </w:pPr>
      <w:r w:rsidRPr="001A27DB">
        <w:rPr>
          <w:rFonts w:cstheme="minorHAnsi"/>
          <w:color w:val="000000" w:themeColor="text1"/>
        </w:rPr>
        <w:t>College-level learning means that you can talk about what you know in some detail, come up with some general insights and “rules” about the topic, and apply those insights and rules to new situations.</w:t>
      </w:r>
    </w:p>
    <w:p w:rsidR="00362DE6" w:rsidRPr="00362DE6" w:rsidRDefault="00362DE6" w:rsidP="00362DE6">
      <w:pPr>
        <w:pStyle w:val="ListParagraph"/>
        <w:numPr>
          <w:ilvl w:val="0"/>
          <w:numId w:val="15"/>
        </w:numPr>
        <w:shd w:val="clear" w:color="auto" w:fill="FFFFFF" w:themeFill="background1"/>
        <w:rPr>
          <w:rFonts w:cstheme="minorHAnsi"/>
        </w:rPr>
      </w:pPr>
      <w:r w:rsidRPr="00FF6AD9">
        <w:rPr>
          <w:rFonts w:cstheme="minorHAnsi"/>
          <w:b/>
          <w:color w:val="000000" w:themeColor="text1"/>
        </w:rPr>
        <w:t>Introductory/Advanced:</w:t>
      </w:r>
      <w:r>
        <w:rPr>
          <w:rFonts w:cstheme="minorHAnsi"/>
          <w:color w:val="000000" w:themeColor="text1"/>
        </w:rPr>
        <w:t xml:space="preserve">  </w:t>
      </w:r>
      <w:r w:rsidRPr="00362DE6">
        <w:rPr>
          <w:rFonts w:cstheme="minorHAnsi"/>
          <w:color w:val="000000" w:themeColor="text1"/>
        </w:rPr>
        <w:t xml:space="preserve">Administrative Services </w:t>
      </w:r>
      <w:r w:rsidRPr="00362DE6">
        <w:rPr>
          <w:rFonts w:cstheme="minorHAnsi"/>
        </w:rPr>
        <w:t>typically is considered introductory but may be advanced, depending on the learner’s knowledge.  (Advanced learning is often based on experience with hiring, training, composing documents, managing and analyzing accounts, managing records, etc.)</w:t>
      </w:r>
    </w:p>
    <w:p w:rsidR="00362DE6" w:rsidRPr="001A27DB" w:rsidRDefault="00362DE6" w:rsidP="00362DE6">
      <w:pPr>
        <w:pStyle w:val="ListParagraph"/>
        <w:numPr>
          <w:ilvl w:val="0"/>
          <w:numId w:val="17"/>
        </w:numPr>
        <w:rPr>
          <w:color w:val="000000" w:themeColor="text1"/>
        </w:rPr>
      </w:pPr>
      <w:r w:rsidRPr="00FF6AD9">
        <w:rPr>
          <w:b/>
          <w:color w:val="000000" w:themeColor="text1"/>
        </w:rPr>
        <w:t>Liberal/Non-Liberal</w:t>
      </w:r>
      <w:r>
        <w:rPr>
          <w:color w:val="000000" w:themeColor="text1"/>
        </w:rPr>
        <w:t xml:space="preserve">: Administrative Services is </w:t>
      </w:r>
      <w:r w:rsidRPr="00825D43">
        <w:rPr>
          <w:rFonts w:cstheme="minorHAnsi"/>
          <w:sz w:val="24"/>
          <w:szCs w:val="24"/>
        </w:rPr>
        <w:t>typically considered Non-Liberal</w:t>
      </w:r>
      <w:r w:rsidRPr="001A27DB">
        <w:rPr>
          <w:color w:val="000000" w:themeColor="text1"/>
        </w:rPr>
        <w:t xml:space="preserve"> </w:t>
      </w:r>
    </w:p>
    <w:p w:rsidR="00362DE6" w:rsidRPr="00362DE6" w:rsidRDefault="00362DE6" w:rsidP="00362DE6">
      <w:pPr>
        <w:pStyle w:val="ListParagraph"/>
        <w:numPr>
          <w:ilvl w:val="0"/>
          <w:numId w:val="16"/>
        </w:numPr>
        <w:rPr>
          <w:rFonts w:cstheme="minorHAnsi"/>
        </w:rPr>
      </w:pPr>
      <w:r w:rsidRPr="00362DE6">
        <w:rPr>
          <w:b/>
          <w:color w:val="000000" w:themeColor="text1"/>
        </w:rPr>
        <w:t>General Education</w:t>
      </w:r>
      <w:r w:rsidRPr="00362DE6">
        <w:rPr>
          <w:color w:val="000000" w:themeColor="text1"/>
        </w:rPr>
        <w:t xml:space="preserve">: Administrative Services typically </w:t>
      </w:r>
      <w:r w:rsidRPr="00362DE6">
        <w:rPr>
          <w:rFonts w:cstheme="minorHAnsi"/>
          <w:sz w:val="24"/>
          <w:szCs w:val="24"/>
        </w:rPr>
        <w:t>does NOT fulfill General Education.</w:t>
      </w:r>
      <w:r w:rsidRPr="00362DE6">
        <w:rPr>
          <w:color w:val="000000" w:themeColor="text1"/>
        </w:rPr>
        <w:t xml:space="preserve"> </w:t>
      </w:r>
    </w:p>
    <w:p w:rsidR="00362DE6" w:rsidRPr="00FB512A" w:rsidRDefault="00362DE6" w:rsidP="00362DE6">
      <w:pPr>
        <w:rPr>
          <w:rFonts w:cstheme="minorHAnsi"/>
          <w:color w:val="000000" w:themeColor="text1"/>
        </w:rPr>
      </w:pPr>
      <w:r w:rsidRPr="00FB512A">
        <w:rPr>
          <w:rFonts w:cstheme="minorHAnsi"/>
          <w:b/>
          <w:color w:val="000000" w:themeColor="text1"/>
        </w:rPr>
        <w:t>Number of Credits</w:t>
      </w:r>
      <w:r w:rsidRPr="00FB512A">
        <w:rPr>
          <w:rFonts w:cstheme="minorHAnsi"/>
          <w:b/>
          <w:color w:val="000000" w:themeColor="text1"/>
        </w:rPr>
        <w:br/>
      </w:r>
      <w:r w:rsidRPr="00FB512A">
        <w:rPr>
          <w:rFonts w:cstheme="minorHAnsi"/>
          <w:color w:val="000000" w:themeColor="text1"/>
        </w:rPr>
        <w:t xml:space="preserve">To determine the number of credits to request, think about your experience using this guide. If you </w:t>
      </w:r>
      <w:r>
        <w:rPr>
          <w:rFonts w:cstheme="minorHAnsi"/>
          <w:color w:val="000000" w:themeColor="text1"/>
        </w:rPr>
        <w:lastRenderedPageBreak/>
        <w:t>a</w:t>
      </w:r>
      <w:r w:rsidRPr="00FB512A">
        <w:rPr>
          <w:rFonts w:cstheme="minorHAnsi"/>
          <w:color w:val="000000" w:themeColor="text1"/>
        </w:rPr>
        <w:t>nswered most of the questions easily, and feel that you can confidently discuss areas related to this topic, you may want to request 3-4 credits, which is the equivalent of one college course.  After your discussion, your evaluator will have the opportunity to recommend fewer or more credits based on his/her evaluation of your learning.</w:t>
      </w:r>
    </w:p>
    <w:p w:rsidR="00362DE6" w:rsidRPr="00FB512A" w:rsidRDefault="00362DE6" w:rsidP="00362DE6">
      <w:pPr>
        <w:rPr>
          <w:rFonts w:cstheme="minorHAnsi"/>
          <w:color w:val="000000" w:themeColor="text1"/>
        </w:rPr>
      </w:pPr>
      <w:r w:rsidRPr="00FB512A">
        <w:rPr>
          <w:rFonts w:cstheme="minorHAnsi"/>
          <w:b/>
          <w:color w:val="000000" w:themeColor="text1"/>
        </w:rPr>
        <w:t>Level of Credits</w:t>
      </w:r>
      <w:r w:rsidRPr="00FB512A">
        <w:rPr>
          <w:rFonts w:cstheme="minorHAnsi"/>
          <w:b/>
          <w:color w:val="000000" w:themeColor="text1"/>
        </w:rPr>
        <w:br/>
      </w:r>
      <w:r w:rsidRPr="00FB512A">
        <w:rPr>
          <w:rFonts w:cstheme="minorHAnsi"/>
          <w:color w:val="000000" w:themeColor="text1"/>
        </w:rPr>
        <w:t>To determine the level of your request think about your comfort level answering</w:t>
      </w:r>
      <w:r>
        <w:rPr>
          <w:rFonts w:cstheme="minorHAnsi"/>
          <w:color w:val="000000" w:themeColor="text1"/>
        </w:rPr>
        <w:t xml:space="preserve"> the questions. </w:t>
      </w:r>
      <w:r w:rsidRPr="00FB512A">
        <w:rPr>
          <w:rFonts w:cstheme="minorHAnsi"/>
          <w:color w:val="000000" w:themeColor="text1"/>
        </w:rPr>
        <w:t xml:space="preserve">Did you feel confident answering the questions that asked you to interpret, analyze, compare, or generalize? Reflect on your learning in light of the information below to help you determine whether to request introductory or advanced-level credit. If you aren’t sure, discuss this with your mentor. </w:t>
      </w:r>
    </w:p>
    <w:p w:rsidR="00362DE6" w:rsidRPr="00FB512A" w:rsidRDefault="00362DE6" w:rsidP="00362DE6">
      <w:pPr>
        <w:rPr>
          <w:rFonts w:cstheme="minorHAnsi"/>
          <w:color w:val="000000" w:themeColor="text1"/>
        </w:rPr>
      </w:pPr>
      <w:r w:rsidRPr="00FB512A">
        <w:rPr>
          <w:rFonts w:cstheme="minorHAnsi"/>
          <w:b/>
          <w:color w:val="000000" w:themeColor="text1"/>
        </w:rPr>
        <w:t>Introductory college-level learning</w:t>
      </w:r>
      <w:r w:rsidRPr="00FB512A">
        <w:rPr>
          <w:rFonts w:cstheme="minorHAnsi"/>
          <w:color w:val="000000" w:themeColor="text1"/>
        </w:rPr>
        <w:t xml:space="preserve"> (freshman/sophomore) means that you understand:</w:t>
      </w:r>
    </w:p>
    <w:p w:rsidR="00362DE6" w:rsidRPr="00FB512A" w:rsidRDefault="00362DE6" w:rsidP="00362DE6">
      <w:pPr>
        <w:pStyle w:val="ListParagraph"/>
        <w:numPr>
          <w:ilvl w:val="0"/>
          <w:numId w:val="19"/>
        </w:numPr>
        <w:rPr>
          <w:rFonts w:cstheme="minorHAnsi"/>
          <w:color w:val="000000" w:themeColor="text1"/>
        </w:rPr>
      </w:pPr>
      <w:r w:rsidRPr="00FB512A">
        <w:rPr>
          <w:rFonts w:cstheme="minorHAnsi"/>
          <w:color w:val="000000" w:themeColor="text1"/>
        </w:rPr>
        <w:t>Basic concepts, theories, and principles of a topic.</w:t>
      </w:r>
    </w:p>
    <w:p w:rsidR="00362DE6" w:rsidRPr="00FB512A" w:rsidRDefault="00362DE6" w:rsidP="00362DE6">
      <w:pPr>
        <w:rPr>
          <w:rFonts w:cstheme="minorHAnsi"/>
          <w:color w:val="000000" w:themeColor="text1"/>
        </w:rPr>
      </w:pPr>
      <w:r w:rsidRPr="00FB512A">
        <w:rPr>
          <w:rFonts w:cstheme="minorHAnsi"/>
          <w:b/>
          <w:color w:val="000000" w:themeColor="text1"/>
        </w:rPr>
        <w:t>Advanced college-level learning</w:t>
      </w:r>
      <w:r w:rsidRPr="00FB512A">
        <w:rPr>
          <w:rFonts w:cstheme="minorHAnsi"/>
          <w:color w:val="000000" w:themeColor="text1"/>
        </w:rPr>
        <w:t xml:space="preserve"> (junior/senior level) means that you understand the topic more broadly and deeply.  You may understand:</w:t>
      </w:r>
    </w:p>
    <w:p w:rsidR="00362DE6" w:rsidRPr="00FB512A" w:rsidRDefault="00362DE6" w:rsidP="00362DE6">
      <w:pPr>
        <w:numPr>
          <w:ilvl w:val="0"/>
          <w:numId w:val="9"/>
        </w:numPr>
        <w:contextualSpacing/>
        <w:rPr>
          <w:rFonts w:cstheme="minorHAnsi"/>
          <w:color w:val="000000" w:themeColor="text1"/>
        </w:rPr>
      </w:pPr>
      <w:r w:rsidRPr="00FB512A">
        <w:rPr>
          <w:rFonts w:cstheme="minorHAnsi"/>
          <w:color w:val="000000" w:themeColor="text1"/>
        </w:rPr>
        <w:t>What the broader field is about, based on your experience.</w:t>
      </w:r>
    </w:p>
    <w:p w:rsidR="00362DE6" w:rsidRPr="00FB512A" w:rsidRDefault="00362DE6" w:rsidP="00362DE6">
      <w:pPr>
        <w:numPr>
          <w:ilvl w:val="0"/>
          <w:numId w:val="9"/>
        </w:numPr>
        <w:contextualSpacing/>
        <w:rPr>
          <w:rFonts w:cstheme="minorHAnsi"/>
          <w:color w:val="000000" w:themeColor="text1"/>
        </w:rPr>
      </w:pPr>
      <w:r w:rsidRPr="00FB512A">
        <w:rPr>
          <w:rFonts w:cstheme="minorHAnsi"/>
          <w:color w:val="000000" w:themeColor="text1"/>
        </w:rPr>
        <w:t xml:space="preserve">Why something is done in a certain way. </w:t>
      </w:r>
    </w:p>
    <w:p w:rsidR="00362DE6" w:rsidRPr="00FB512A" w:rsidRDefault="00362DE6" w:rsidP="00362DE6">
      <w:pPr>
        <w:numPr>
          <w:ilvl w:val="0"/>
          <w:numId w:val="9"/>
        </w:numPr>
        <w:contextualSpacing/>
        <w:rPr>
          <w:rFonts w:cstheme="minorHAnsi"/>
          <w:color w:val="000000" w:themeColor="text1"/>
        </w:rPr>
      </w:pPr>
      <w:r w:rsidRPr="00FB512A">
        <w:rPr>
          <w:rFonts w:cstheme="minorHAnsi"/>
          <w:color w:val="000000" w:themeColor="text1"/>
        </w:rPr>
        <w:t>What you, yourself, think about the topic or field, as a result of blending others’ perspectives with your own understanding and judgment.</w:t>
      </w:r>
    </w:p>
    <w:p w:rsidR="00362DE6" w:rsidRPr="00FB512A" w:rsidRDefault="00362DE6" w:rsidP="00362DE6">
      <w:pPr>
        <w:numPr>
          <w:ilvl w:val="0"/>
          <w:numId w:val="9"/>
        </w:numPr>
        <w:contextualSpacing/>
        <w:rPr>
          <w:rFonts w:cstheme="minorHAnsi"/>
          <w:color w:val="000000" w:themeColor="text1"/>
        </w:rPr>
      </w:pPr>
      <w:r w:rsidRPr="00FB512A">
        <w:rPr>
          <w:rFonts w:cstheme="minorHAnsi"/>
          <w:color w:val="000000" w:themeColor="text1"/>
        </w:rPr>
        <w:t>How to analyze, synthesize, and evaluate information more abstractly, applying methods usually used in that field.</w:t>
      </w:r>
      <w:r w:rsidRPr="00FB512A">
        <w:rPr>
          <w:rFonts w:cstheme="minorHAnsi"/>
          <w:color w:val="000000" w:themeColor="text1"/>
        </w:rPr>
        <w:br/>
      </w:r>
    </w:p>
    <w:p w:rsidR="00362DE6" w:rsidRPr="00657EE0" w:rsidRDefault="00362DE6" w:rsidP="00362DE6">
      <w:pPr>
        <w:rPr>
          <w:rFonts w:cstheme="minorHAnsi"/>
          <w:b/>
          <w:color w:val="000000" w:themeColor="text1"/>
        </w:rPr>
      </w:pPr>
      <w:r w:rsidRPr="00657EE0">
        <w:rPr>
          <w:rFonts w:cstheme="minorHAnsi"/>
          <w:b/>
          <w:color w:val="000000" w:themeColor="text1"/>
        </w:rPr>
        <w:t xml:space="preserve">Examples of General PLA Topics and Level of Learning </w:t>
      </w:r>
    </w:p>
    <w:tbl>
      <w:tblPr>
        <w:tblStyle w:val="TableGrid"/>
        <w:tblW w:w="0" w:type="auto"/>
        <w:tblLook w:val="04A0" w:firstRow="1" w:lastRow="0" w:firstColumn="1" w:lastColumn="0" w:noHBand="0" w:noVBand="1"/>
      </w:tblPr>
      <w:tblGrid>
        <w:gridCol w:w="2394"/>
        <w:gridCol w:w="2394"/>
        <w:gridCol w:w="2394"/>
        <w:gridCol w:w="2394"/>
      </w:tblGrid>
      <w:tr w:rsidR="00362DE6" w:rsidRPr="00FB512A" w:rsidTr="001115E7">
        <w:tc>
          <w:tcPr>
            <w:tcW w:w="2394" w:type="dxa"/>
          </w:tcPr>
          <w:p w:rsidR="00362DE6" w:rsidRPr="00FB512A" w:rsidRDefault="00362DE6" w:rsidP="001115E7">
            <w:pPr>
              <w:rPr>
                <w:rFonts w:cstheme="minorHAnsi"/>
                <w:color w:val="000000" w:themeColor="text1"/>
                <w:sz w:val="18"/>
                <w:szCs w:val="18"/>
              </w:rPr>
            </w:pPr>
          </w:p>
        </w:tc>
        <w:tc>
          <w:tcPr>
            <w:tcW w:w="2394" w:type="dxa"/>
          </w:tcPr>
          <w:p w:rsidR="00362DE6" w:rsidRPr="00FB512A" w:rsidRDefault="00362DE6" w:rsidP="001115E7">
            <w:pPr>
              <w:rPr>
                <w:rFonts w:cstheme="minorHAnsi"/>
                <w:b/>
                <w:color w:val="000000" w:themeColor="text1"/>
                <w:sz w:val="18"/>
                <w:szCs w:val="18"/>
              </w:rPr>
            </w:pPr>
            <w:r w:rsidRPr="00FB512A">
              <w:rPr>
                <w:rFonts w:cstheme="minorHAnsi"/>
                <w:b/>
                <w:color w:val="000000" w:themeColor="text1"/>
                <w:sz w:val="18"/>
                <w:szCs w:val="18"/>
              </w:rPr>
              <w:t xml:space="preserve">PLA Topic  – Building </w:t>
            </w:r>
          </w:p>
        </w:tc>
        <w:tc>
          <w:tcPr>
            <w:tcW w:w="2394" w:type="dxa"/>
          </w:tcPr>
          <w:p w:rsidR="00362DE6" w:rsidRPr="00FB512A" w:rsidRDefault="00362DE6" w:rsidP="001115E7">
            <w:pPr>
              <w:rPr>
                <w:rFonts w:cstheme="minorHAnsi"/>
                <w:color w:val="000000" w:themeColor="text1"/>
                <w:sz w:val="18"/>
                <w:szCs w:val="18"/>
              </w:rPr>
            </w:pPr>
            <w:r w:rsidRPr="00FB512A">
              <w:rPr>
                <w:rFonts w:cstheme="minorHAnsi"/>
                <w:b/>
                <w:color w:val="000000" w:themeColor="text1"/>
                <w:sz w:val="18"/>
                <w:szCs w:val="18"/>
              </w:rPr>
              <w:t>PLA Topic  – Project  Management</w:t>
            </w:r>
          </w:p>
        </w:tc>
        <w:tc>
          <w:tcPr>
            <w:tcW w:w="2394" w:type="dxa"/>
          </w:tcPr>
          <w:p w:rsidR="00362DE6" w:rsidRPr="00FB512A" w:rsidRDefault="00362DE6" w:rsidP="001115E7">
            <w:pPr>
              <w:rPr>
                <w:rFonts w:cstheme="minorHAnsi"/>
                <w:b/>
                <w:color w:val="000000" w:themeColor="text1"/>
                <w:sz w:val="18"/>
                <w:szCs w:val="18"/>
              </w:rPr>
            </w:pPr>
            <w:r w:rsidRPr="00FB512A">
              <w:rPr>
                <w:rFonts w:cstheme="minorHAnsi"/>
                <w:b/>
                <w:color w:val="000000" w:themeColor="text1"/>
                <w:sz w:val="18"/>
                <w:szCs w:val="18"/>
              </w:rPr>
              <w:t>PLA Topic – Spanish Culture</w:t>
            </w:r>
          </w:p>
        </w:tc>
      </w:tr>
      <w:tr w:rsidR="00362DE6" w:rsidRPr="00FB512A" w:rsidTr="001115E7">
        <w:tc>
          <w:tcPr>
            <w:tcW w:w="2394" w:type="dxa"/>
          </w:tcPr>
          <w:p w:rsidR="00362DE6" w:rsidRPr="00FB512A" w:rsidRDefault="00362DE6" w:rsidP="001115E7">
            <w:pPr>
              <w:rPr>
                <w:rFonts w:cstheme="minorHAnsi"/>
                <w:color w:val="000000" w:themeColor="text1"/>
                <w:sz w:val="18"/>
                <w:szCs w:val="18"/>
              </w:rPr>
            </w:pPr>
            <w:r w:rsidRPr="00FB512A">
              <w:rPr>
                <w:rFonts w:cstheme="minorHAnsi"/>
                <w:b/>
                <w:color w:val="000000" w:themeColor="text1"/>
                <w:sz w:val="18"/>
                <w:szCs w:val="18"/>
              </w:rPr>
              <w:t>NOT college –level</w:t>
            </w:r>
          </w:p>
        </w:tc>
        <w:tc>
          <w:tcPr>
            <w:tcW w:w="2394" w:type="dxa"/>
          </w:tcPr>
          <w:p w:rsidR="00362DE6" w:rsidRPr="00FB512A" w:rsidRDefault="00362DE6" w:rsidP="001115E7">
            <w:pPr>
              <w:rPr>
                <w:rFonts w:cstheme="minorHAnsi"/>
                <w:color w:val="000000" w:themeColor="text1"/>
                <w:sz w:val="18"/>
                <w:szCs w:val="18"/>
              </w:rPr>
            </w:pPr>
            <w:r w:rsidRPr="00FB512A">
              <w:rPr>
                <w:rFonts w:cstheme="minorHAnsi"/>
                <w:color w:val="000000" w:themeColor="text1"/>
                <w:sz w:val="18"/>
                <w:szCs w:val="18"/>
              </w:rPr>
              <w:t>Know how to put up wallboard</w:t>
            </w:r>
          </w:p>
        </w:tc>
        <w:tc>
          <w:tcPr>
            <w:tcW w:w="2394" w:type="dxa"/>
          </w:tcPr>
          <w:p w:rsidR="00362DE6" w:rsidRPr="00FB512A" w:rsidRDefault="00362DE6" w:rsidP="001115E7">
            <w:pPr>
              <w:rPr>
                <w:rFonts w:cstheme="minorHAnsi"/>
                <w:color w:val="000000" w:themeColor="text1"/>
                <w:sz w:val="18"/>
                <w:szCs w:val="18"/>
              </w:rPr>
            </w:pPr>
            <w:r w:rsidRPr="00FB512A">
              <w:rPr>
                <w:rFonts w:cstheme="minorHAnsi"/>
                <w:color w:val="000000" w:themeColor="text1"/>
                <w:sz w:val="18"/>
                <w:szCs w:val="18"/>
              </w:rPr>
              <w:t>Work to complete items on a checklist given to you</w:t>
            </w:r>
          </w:p>
        </w:tc>
        <w:tc>
          <w:tcPr>
            <w:tcW w:w="2394" w:type="dxa"/>
          </w:tcPr>
          <w:p w:rsidR="00362DE6" w:rsidRPr="00FB512A" w:rsidRDefault="00362DE6" w:rsidP="001115E7">
            <w:pPr>
              <w:rPr>
                <w:rFonts w:cstheme="minorHAnsi"/>
                <w:color w:val="000000" w:themeColor="text1"/>
                <w:sz w:val="18"/>
                <w:szCs w:val="18"/>
              </w:rPr>
            </w:pPr>
            <w:r w:rsidRPr="00FB512A">
              <w:rPr>
                <w:rFonts w:cstheme="minorHAnsi"/>
                <w:color w:val="000000" w:themeColor="text1"/>
                <w:sz w:val="18"/>
                <w:szCs w:val="18"/>
              </w:rPr>
              <w:t>Traveled in Spain twice, for two weeks each time</w:t>
            </w:r>
          </w:p>
        </w:tc>
      </w:tr>
      <w:tr w:rsidR="00362DE6" w:rsidRPr="00FB512A" w:rsidTr="001115E7">
        <w:tc>
          <w:tcPr>
            <w:tcW w:w="2394" w:type="dxa"/>
          </w:tcPr>
          <w:p w:rsidR="00362DE6" w:rsidRPr="00FB512A" w:rsidRDefault="00362DE6" w:rsidP="001115E7">
            <w:pPr>
              <w:rPr>
                <w:rFonts w:cstheme="minorHAnsi"/>
                <w:color w:val="000000" w:themeColor="text1"/>
                <w:sz w:val="18"/>
                <w:szCs w:val="18"/>
              </w:rPr>
            </w:pPr>
            <w:r w:rsidRPr="00FB512A">
              <w:rPr>
                <w:rFonts w:cstheme="minorHAnsi"/>
                <w:b/>
                <w:color w:val="000000" w:themeColor="text1"/>
                <w:sz w:val="18"/>
                <w:szCs w:val="18"/>
              </w:rPr>
              <w:t>Intro. college-level</w:t>
            </w:r>
          </w:p>
        </w:tc>
        <w:tc>
          <w:tcPr>
            <w:tcW w:w="2394" w:type="dxa"/>
          </w:tcPr>
          <w:p w:rsidR="00362DE6" w:rsidRPr="00FB512A" w:rsidRDefault="00362DE6" w:rsidP="001115E7">
            <w:pPr>
              <w:rPr>
                <w:rFonts w:cstheme="minorHAnsi"/>
                <w:color w:val="000000" w:themeColor="text1"/>
                <w:sz w:val="18"/>
                <w:szCs w:val="18"/>
              </w:rPr>
            </w:pPr>
            <w:r w:rsidRPr="00FB512A">
              <w:rPr>
                <w:rFonts w:cstheme="minorHAnsi"/>
                <w:color w:val="000000" w:themeColor="text1"/>
                <w:sz w:val="18"/>
                <w:szCs w:val="18"/>
              </w:rPr>
              <w:t>Understand why walls are constructed a certain way</w:t>
            </w:r>
          </w:p>
        </w:tc>
        <w:tc>
          <w:tcPr>
            <w:tcW w:w="2394" w:type="dxa"/>
          </w:tcPr>
          <w:p w:rsidR="00362DE6" w:rsidRPr="00FB512A" w:rsidRDefault="00362DE6" w:rsidP="001115E7">
            <w:pPr>
              <w:rPr>
                <w:rFonts w:cstheme="minorHAnsi"/>
                <w:color w:val="000000" w:themeColor="text1"/>
                <w:sz w:val="18"/>
                <w:szCs w:val="18"/>
              </w:rPr>
            </w:pPr>
            <w:r w:rsidRPr="00FB512A">
              <w:rPr>
                <w:rFonts w:cstheme="minorHAnsi"/>
                <w:color w:val="000000" w:themeColor="text1"/>
                <w:sz w:val="18"/>
                <w:szCs w:val="18"/>
              </w:rPr>
              <w:t>Create a timeline and supervise the completion of tasks</w:t>
            </w:r>
          </w:p>
        </w:tc>
        <w:tc>
          <w:tcPr>
            <w:tcW w:w="2394" w:type="dxa"/>
          </w:tcPr>
          <w:p w:rsidR="00362DE6" w:rsidRPr="00FB512A" w:rsidRDefault="00362DE6" w:rsidP="001115E7">
            <w:pPr>
              <w:rPr>
                <w:rFonts w:cstheme="minorHAnsi"/>
                <w:color w:val="000000" w:themeColor="text1"/>
                <w:sz w:val="18"/>
                <w:szCs w:val="18"/>
              </w:rPr>
            </w:pPr>
            <w:r w:rsidRPr="00FB512A">
              <w:rPr>
                <w:rFonts w:cstheme="minorHAnsi"/>
                <w:color w:val="000000" w:themeColor="text1"/>
                <w:sz w:val="18"/>
                <w:szCs w:val="18"/>
              </w:rPr>
              <w:t>Understand trends and practices related to daily life, holidays, food, religion, etc.  Understand some Spanish history related to contemporary attitudes and practices</w:t>
            </w:r>
          </w:p>
        </w:tc>
      </w:tr>
      <w:tr w:rsidR="00362DE6" w:rsidRPr="00FB512A" w:rsidTr="001115E7">
        <w:tc>
          <w:tcPr>
            <w:tcW w:w="2394" w:type="dxa"/>
          </w:tcPr>
          <w:p w:rsidR="00362DE6" w:rsidRPr="00FB512A" w:rsidRDefault="00362DE6" w:rsidP="001115E7">
            <w:pPr>
              <w:rPr>
                <w:rFonts w:cstheme="minorHAnsi"/>
                <w:color w:val="000000" w:themeColor="text1"/>
                <w:sz w:val="18"/>
                <w:szCs w:val="18"/>
              </w:rPr>
            </w:pPr>
            <w:r w:rsidRPr="00FB512A">
              <w:rPr>
                <w:rFonts w:cstheme="minorHAnsi"/>
                <w:b/>
                <w:color w:val="000000" w:themeColor="text1"/>
                <w:sz w:val="18"/>
                <w:szCs w:val="18"/>
              </w:rPr>
              <w:t>Advanced college level</w:t>
            </w:r>
          </w:p>
        </w:tc>
        <w:tc>
          <w:tcPr>
            <w:tcW w:w="2394" w:type="dxa"/>
          </w:tcPr>
          <w:p w:rsidR="00362DE6" w:rsidRPr="00FB512A" w:rsidRDefault="00362DE6"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362DE6" w:rsidRPr="00FB512A" w:rsidRDefault="00362DE6" w:rsidP="001115E7">
            <w:pPr>
              <w:rPr>
                <w:rFonts w:cstheme="minorHAnsi"/>
                <w:color w:val="000000" w:themeColor="text1"/>
                <w:sz w:val="18"/>
                <w:szCs w:val="18"/>
              </w:rPr>
            </w:pPr>
            <w:r w:rsidRPr="00FB512A">
              <w:rPr>
                <w:rFonts w:cstheme="minorHAnsi"/>
                <w:color w:val="000000" w:themeColor="text1"/>
                <w:sz w:val="18"/>
                <w:szCs w:val="18"/>
              </w:rPr>
              <w:t>Understand how to design a building so the walls stay up</w:t>
            </w:r>
          </w:p>
        </w:tc>
        <w:tc>
          <w:tcPr>
            <w:tcW w:w="2394" w:type="dxa"/>
          </w:tcPr>
          <w:p w:rsidR="00362DE6" w:rsidRPr="00FB512A" w:rsidRDefault="00362DE6"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362DE6" w:rsidRPr="00FB512A" w:rsidRDefault="00362DE6" w:rsidP="001115E7">
            <w:pPr>
              <w:rPr>
                <w:rFonts w:cstheme="minorHAnsi"/>
                <w:color w:val="000000" w:themeColor="text1"/>
                <w:sz w:val="18"/>
                <w:szCs w:val="18"/>
              </w:rPr>
            </w:pPr>
            <w:r w:rsidRPr="00FB512A">
              <w:rPr>
                <w:rFonts w:cstheme="minorHAnsi"/>
                <w:color w:val="000000" w:themeColor="text1"/>
                <w:sz w:val="18"/>
                <w:szCs w:val="18"/>
              </w:rPr>
              <w:t>Work to create cooperation of all parties concerned with the project; analyze problems or issues and amend the plan; evaluate the outcome of the project</w:t>
            </w:r>
          </w:p>
        </w:tc>
        <w:tc>
          <w:tcPr>
            <w:tcW w:w="2394" w:type="dxa"/>
          </w:tcPr>
          <w:p w:rsidR="00362DE6" w:rsidRPr="00FB512A" w:rsidRDefault="00362DE6" w:rsidP="001115E7">
            <w:pPr>
              <w:rPr>
                <w:rFonts w:cstheme="minorHAnsi"/>
                <w:b/>
                <w:i/>
                <w:color w:val="000000" w:themeColor="text1"/>
                <w:sz w:val="18"/>
                <w:szCs w:val="18"/>
              </w:rPr>
            </w:pPr>
            <w:r w:rsidRPr="00FB512A">
              <w:rPr>
                <w:rFonts w:cstheme="minorHAnsi"/>
                <w:b/>
                <w:i/>
                <w:color w:val="000000" w:themeColor="text1"/>
                <w:sz w:val="18"/>
                <w:szCs w:val="18"/>
              </w:rPr>
              <w:t>Intro. level plus:</w:t>
            </w:r>
          </w:p>
          <w:p w:rsidR="00362DE6" w:rsidRPr="00FB512A" w:rsidRDefault="00362DE6" w:rsidP="001115E7">
            <w:pPr>
              <w:rPr>
                <w:rFonts w:cstheme="minorHAnsi"/>
                <w:color w:val="000000" w:themeColor="text1"/>
                <w:sz w:val="18"/>
                <w:szCs w:val="18"/>
              </w:rPr>
            </w:pPr>
            <w:r w:rsidRPr="00FB512A">
              <w:rPr>
                <w:rFonts w:cstheme="minorHAnsi"/>
                <w:color w:val="000000" w:themeColor="text1"/>
                <w:sz w:val="18"/>
                <w:szCs w:val="18"/>
              </w:rPr>
              <w:t>Understand nuances related to attitudes and practices.  Know of and understand sub-groups within the overall culture.  Understand more fully Spanish history related to contemporary attitudes and practices.</w:t>
            </w:r>
          </w:p>
        </w:tc>
      </w:tr>
    </w:tbl>
    <w:p w:rsidR="00362DE6" w:rsidRPr="00311ADA" w:rsidRDefault="00362DE6" w:rsidP="00362DE6">
      <w:pPr>
        <w:spacing w:after="0" w:line="240" w:lineRule="auto"/>
        <w:rPr>
          <w:rFonts w:cstheme="minorHAnsi"/>
          <w:sz w:val="20"/>
          <w:szCs w:val="20"/>
        </w:rPr>
      </w:pPr>
    </w:p>
    <w:p w:rsidR="00362DE6" w:rsidRDefault="00362DE6" w:rsidP="00362DE6">
      <w:r>
        <w:t xml:space="preserve"> </w:t>
      </w:r>
    </w:p>
    <w:sectPr w:rsidR="00362D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442" w:rsidRDefault="00170442" w:rsidP="00B003A7">
      <w:pPr>
        <w:spacing w:after="0" w:line="240" w:lineRule="auto"/>
      </w:pPr>
      <w:r>
        <w:separator/>
      </w:r>
    </w:p>
  </w:endnote>
  <w:endnote w:type="continuationSeparator" w:id="0">
    <w:p w:rsidR="00170442" w:rsidRDefault="00170442" w:rsidP="00B0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442" w:rsidRDefault="00170442" w:rsidP="00B003A7">
      <w:pPr>
        <w:spacing w:after="0" w:line="240" w:lineRule="auto"/>
      </w:pPr>
      <w:r>
        <w:separator/>
      </w:r>
    </w:p>
  </w:footnote>
  <w:footnote w:type="continuationSeparator" w:id="0">
    <w:p w:rsidR="00170442" w:rsidRDefault="00170442" w:rsidP="00B00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4E46"/>
    <w:multiLevelType w:val="hybridMultilevel"/>
    <w:tmpl w:val="1A9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6561F"/>
    <w:multiLevelType w:val="hybridMultilevel"/>
    <w:tmpl w:val="61FE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7039D"/>
    <w:multiLevelType w:val="hybridMultilevel"/>
    <w:tmpl w:val="A2B0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51DA0"/>
    <w:multiLevelType w:val="hybridMultilevel"/>
    <w:tmpl w:val="60DA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27710"/>
    <w:multiLevelType w:val="hybridMultilevel"/>
    <w:tmpl w:val="EED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53C0A"/>
    <w:multiLevelType w:val="hybridMultilevel"/>
    <w:tmpl w:val="090EDF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4F7444"/>
    <w:multiLevelType w:val="hybridMultilevel"/>
    <w:tmpl w:val="6518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F081F"/>
    <w:multiLevelType w:val="hybridMultilevel"/>
    <w:tmpl w:val="A12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92145"/>
    <w:multiLevelType w:val="hybridMultilevel"/>
    <w:tmpl w:val="0DA2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45345"/>
    <w:multiLevelType w:val="hybridMultilevel"/>
    <w:tmpl w:val="708C0B62"/>
    <w:lvl w:ilvl="0" w:tplc="547EC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CA243A"/>
    <w:multiLevelType w:val="hybridMultilevel"/>
    <w:tmpl w:val="0C7A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A3563"/>
    <w:multiLevelType w:val="hybridMultilevel"/>
    <w:tmpl w:val="A6C0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E54B0B"/>
    <w:multiLevelType w:val="hybridMultilevel"/>
    <w:tmpl w:val="C504B90C"/>
    <w:lvl w:ilvl="0" w:tplc="750A7E1E">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005580"/>
    <w:multiLevelType w:val="hybridMultilevel"/>
    <w:tmpl w:val="B94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32F6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C74DF5"/>
    <w:multiLevelType w:val="hybridMultilevel"/>
    <w:tmpl w:val="FFD4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1931A0"/>
    <w:multiLevelType w:val="hybridMultilevel"/>
    <w:tmpl w:val="1F7C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AD5D2A"/>
    <w:multiLevelType w:val="hybridMultilevel"/>
    <w:tmpl w:val="D63A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82264C"/>
    <w:multiLevelType w:val="hybridMultilevel"/>
    <w:tmpl w:val="F9A4C00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6"/>
  </w:num>
  <w:num w:numId="5">
    <w:abstractNumId w:val="10"/>
  </w:num>
  <w:num w:numId="6">
    <w:abstractNumId w:val="12"/>
  </w:num>
  <w:num w:numId="7">
    <w:abstractNumId w:val="17"/>
  </w:num>
  <w:num w:numId="8">
    <w:abstractNumId w:val="3"/>
  </w:num>
  <w:num w:numId="9">
    <w:abstractNumId w:val="0"/>
  </w:num>
  <w:num w:numId="10">
    <w:abstractNumId w:val="15"/>
  </w:num>
  <w:num w:numId="11">
    <w:abstractNumId w:val="1"/>
  </w:num>
  <w:num w:numId="12">
    <w:abstractNumId w:val="8"/>
  </w:num>
  <w:num w:numId="13">
    <w:abstractNumId w:val="14"/>
  </w:num>
  <w:num w:numId="14">
    <w:abstractNumId w:val="18"/>
  </w:num>
  <w:num w:numId="15">
    <w:abstractNumId w:val="11"/>
  </w:num>
  <w:num w:numId="16">
    <w:abstractNumId w:val="13"/>
  </w:num>
  <w:num w:numId="17">
    <w:abstractNumId w:val="4"/>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2F"/>
    <w:rsid w:val="000B2080"/>
    <w:rsid w:val="001177A5"/>
    <w:rsid w:val="00120D76"/>
    <w:rsid w:val="00152C01"/>
    <w:rsid w:val="00162D1E"/>
    <w:rsid w:val="00165C55"/>
    <w:rsid w:val="00170442"/>
    <w:rsid w:val="002173C4"/>
    <w:rsid w:val="0022292E"/>
    <w:rsid w:val="002C5E30"/>
    <w:rsid w:val="002F2E6F"/>
    <w:rsid w:val="00321F9D"/>
    <w:rsid w:val="00323898"/>
    <w:rsid w:val="00362DE6"/>
    <w:rsid w:val="00372F91"/>
    <w:rsid w:val="003D1369"/>
    <w:rsid w:val="003D1923"/>
    <w:rsid w:val="003D7DA9"/>
    <w:rsid w:val="004269B1"/>
    <w:rsid w:val="00465E08"/>
    <w:rsid w:val="00470086"/>
    <w:rsid w:val="004A61F2"/>
    <w:rsid w:val="004C539B"/>
    <w:rsid w:val="004E3475"/>
    <w:rsid w:val="00521289"/>
    <w:rsid w:val="005306AC"/>
    <w:rsid w:val="005901B5"/>
    <w:rsid w:val="005C27F2"/>
    <w:rsid w:val="005C54FF"/>
    <w:rsid w:val="005F0432"/>
    <w:rsid w:val="00652995"/>
    <w:rsid w:val="006563FB"/>
    <w:rsid w:val="00657F25"/>
    <w:rsid w:val="00675AE9"/>
    <w:rsid w:val="006E156D"/>
    <w:rsid w:val="00750357"/>
    <w:rsid w:val="007D21C4"/>
    <w:rsid w:val="00807EBE"/>
    <w:rsid w:val="00825D43"/>
    <w:rsid w:val="008428A8"/>
    <w:rsid w:val="008447C7"/>
    <w:rsid w:val="00874B73"/>
    <w:rsid w:val="008B1979"/>
    <w:rsid w:val="00914F16"/>
    <w:rsid w:val="00933771"/>
    <w:rsid w:val="00974F9F"/>
    <w:rsid w:val="009E0328"/>
    <w:rsid w:val="009E660A"/>
    <w:rsid w:val="00A36F43"/>
    <w:rsid w:val="00A4176E"/>
    <w:rsid w:val="00A57236"/>
    <w:rsid w:val="00A75DB5"/>
    <w:rsid w:val="00AA007E"/>
    <w:rsid w:val="00B001C9"/>
    <w:rsid w:val="00B003A7"/>
    <w:rsid w:val="00B011E9"/>
    <w:rsid w:val="00B83496"/>
    <w:rsid w:val="00BB151D"/>
    <w:rsid w:val="00C57CCF"/>
    <w:rsid w:val="00C83470"/>
    <w:rsid w:val="00CB28D9"/>
    <w:rsid w:val="00CB28E5"/>
    <w:rsid w:val="00CD2E1A"/>
    <w:rsid w:val="00D559D3"/>
    <w:rsid w:val="00DA43FD"/>
    <w:rsid w:val="00DA49D0"/>
    <w:rsid w:val="00DA7D50"/>
    <w:rsid w:val="00EA0355"/>
    <w:rsid w:val="00ED6532"/>
    <w:rsid w:val="00F46E6F"/>
    <w:rsid w:val="00F63C3E"/>
    <w:rsid w:val="00F812D1"/>
    <w:rsid w:val="00F91AC5"/>
    <w:rsid w:val="00FB0B03"/>
    <w:rsid w:val="00FC74D0"/>
    <w:rsid w:val="00FD542D"/>
    <w:rsid w:val="00FD662F"/>
    <w:rsid w:val="00FE31AB"/>
    <w:rsid w:val="00FE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AC55B"/>
  <w15:docId w15:val="{779379BF-C5D7-40BB-A5BA-3BC7A583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5"/>
    <w:pPr>
      <w:ind w:left="720"/>
      <w:contextualSpacing/>
    </w:pPr>
  </w:style>
  <w:style w:type="paragraph" w:styleId="BalloonText">
    <w:name w:val="Balloon Text"/>
    <w:basedOn w:val="Normal"/>
    <w:link w:val="BalloonTextChar"/>
    <w:uiPriority w:val="99"/>
    <w:semiHidden/>
    <w:unhideWhenUsed/>
    <w:rsid w:val="001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1E"/>
    <w:rPr>
      <w:rFonts w:ascii="Tahoma" w:hAnsi="Tahoma" w:cs="Tahoma"/>
      <w:sz w:val="16"/>
      <w:szCs w:val="16"/>
    </w:rPr>
  </w:style>
  <w:style w:type="paragraph" w:styleId="Header">
    <w:name w:val="header"/>
    <w:basedOn w:val="Normal"/>
    <w:link w:val="HeaderChar"/>
    <w:uiPriority w:val="99"/>
    <w:unhideWhenUsed/>
    <w:rsid w:val="00B0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3A7"/>
  </w:style>
  <w:style w:type="paragraph" w:styleId="Footer">
    <w:name w:val="footer"/>
    <w:basedOn w:val="Normal"/>
    <w:link w:val="FooterChar"/>
    <w:uiPriority w:val="99"/>
    <w:unhideWhenUsed/>
    <w:rsid w:val="00B0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3A7"/>
  </w:style>
  <w:style w:type="paragraph" w:styleId="FootnoteText">
    <w:name w:val="footnote text"/>
    <w:basedOn w:val="Normal"/>
    <w:link w:val="FootnoteTextChar"/>
    <w:uiPriority w:val="99"/>
    <w:semiHidden/>
    <w:unhideWhenUsed/>
    <w:rsid w:val="00FE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0B"/>
    <w:rPr>
      <w:sz w:val="20"/>
      <w:szCs w:val="20"/>
    </w:rPr>
  </w:style>
  <w:style w:type="character" w:styleId="FootnoteReference">
    <w:name w:val="footnote reference"/>
    <w:basedOn w:val="DefaultParagraphFont"/>
    <w:uiPriority w:val="99"/>
    <w:semiHidden/>
    <w:unhideWhenUsed/>
    <w:rsid w:val="00FE730B"/>
    <w:rPr>
      <w:vertAlign w:val="superscript"/>
    </w:rPr>
  </w:style>
  <w:style w:type="table" w:styleId="TableGrid">
    <w:name w:val="Table Grid"/>
    <w:basedOn w:val="TableNormal"/>
    <w:uiPriority w:val="59"/>
    <w:rsid w:val="00372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B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077875">
      <w:bodyDiv w:val="1"/>
      <w:marLeft w:val="0"/>
      <w:marRight w:val="0"/>
      <w:marTop w:val="0"/>
      <w:marBottom w:val="0"/>
      <w:divBdr>
        <w:top w:val="none" w:sz="0" w:space="0" w:color="auto"/>
        <w:left w:val="none" w:sz="0" w:space="0" w:color="auto"/>
        <w:bottom w:val="none" w:sz="0" w:space="0" w:color="auto"/>
        <w:right w:val="none" w:sz="0" w:space="0" w:color="auto"/>
      </w:divBdr>
      <w:divsChild>
        <w:div w:id="111554508">
          <w:marLeft w:val="547"/>
          <w:marRight w:val="0"/>
          <w:marTop w:val="0"/>
          <w:marBottom w:val="0"/>
          <w:divBdr>
            <w:top w:val="none" w:sz="0" w:space="0" w:color="auto"/>
            <w:left w:val="none" w:sz="0" w:space="0" w:color="auto"/>
            <w:bottom w:val="none" w:sz="0" w:space="0" w:color="auto"/>
            <w:right w:val="none" w:sz="0" w:space="0" w:color="auto"/>
          </w:divBdr>
        </w:div>
        <w:div w:id="1593777392">
          <w:marLeft w:val="1166"/>
          <w:marRight w:val="0"/>
          <w:marTop w:val="0"/>
          <w:marBottom w:val="0"/>
          <w:divBdr>
            <w:top w:val="none" w:sz="0" w:space="0" w:color="auto"/>
            <w:left w:val="none" w:sz="0" w:space="0" w:color="auto"/>
            <w:bottom w:val="none" w:sz="0" w:space="0" w:color="auto"/>
            <w:right w:val="none" w:sz="0" w:space="0" w:color="auto"/>
          </w:divBdr>
        </w:div>
        <w:div w:id="516847832">
          <w:marLeft w:val="1166"/>
          <w:marRight w:val="0"/>
          <w:marTop w:val="0"/>
          <w:marBottom w:val="0"/>
          <w:divBdr>
            <w:top w:val="none" w:sz="0" w:space="0" w:color="auto"/>
            <w:left w:val="none" w:sz="0" w:space="0" w:color="auto"/>
            <w:bottom w:val="none" w:sz="0" w:space="0" w:color="auto"/>
            <w:right w:val="none" w:sz="0" w:space="0" w:color="auto"/>
          </w:divBdr>
        </w:div>
        <w:div w:id="214200300">
          <w:marLeft w:val="1166"/>
          <w:marRight w:val="0"/>
          <w:marTop w:val="0"/>
          <w:marBottom w:val="0"/>
          <w:divBdr>
            <w:top w:val="none" w:sz="0" w:space="0" w:color="auto"/>
            <w:left w:val="none" w:sz="0" w:space="0" w:color="auto"/>
            <w:bottom w:val="none" w:sz="0" w:space="0" w:color="auto"/>
            <w:right w:val="none" w:sz="0" w:space="0" w:color="auto"/>
          </w:divBdr>
        </w:div>
        <w:div w:id="1555969974">
          <w:marLeft w:val="1166"/>
          <w:marRight w:val="0"/>
          <w:marTop w:val="0"/>
          <w:marBottom w:val="0"/>
          <w:divBdr>
            <w:top w:val="none" w:sz="0" w:space="0" w:color="auto"/>
            <w:left w:val="none" w:sz="0" w:space="0" w:color="auto"/>
            <w:bottom w:val="none" w:sz="0" w:space="0" w:color="auto"/>
            <w:right w:val="none" w:sz="0" w:space="0" w:color="auto"/>
          </w:divBdr>
        </w:div>
      </w:divsChild>
    </w:div>
    <w:div w:id="2045671861">
      <w:bodyDiv w:val="1"/>
      <w:marLeft w:val="0"/>
      <w:marRight w:val="0"/>
      <w:marTop w:val="0"/>
      <w:marBottom w:val="0"/>
      <w:divBdr>
        <w:top w:val="none" w:sz="0" w:space="0" w:color="auto"/>
        <w:left w:val="none" w:sz="0" w:space="0" w:color="auto"/>
        <w:bottom w:val="none" w:sz="0" w:space="0" w:color="auto"/>
        <w:right w:val="none" w:sz="0" w:space="0" w:color="auto"/>
      </w:divBdr>
      <w:divsChild>
        <w:div w:id="308171601">
          <w:marLeft w:val="0"/>
          <w:marRight w:val="0"/>
          <w:marTop w:val="0"/>
          <w:marBottom w:val="0"/>
          <w:divBdr>
            <w:top w:val="none" w:sz="0" w:space="0" w:color="auto"/>
            <w:left w:val="none" w:sz="0" w:space="0" w:color="auto"/>
            <w:bottom w:val="none" w:sz="0" w:space="0" w:color="auto"/>
            <w:right w:val="none" w:sz="0" w:space="0" w:color="auto"/>
          </w:divBdr>
          <w:divsChild>
            <w:div w:id="79825845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9ACD52-3F34-4E23-9B04-3E6234AE42D1}" type="doc">
      <dgm:prSet loTypeId="urn:microsoft.com/office/officeart/2005/8/layout/radial6" loCatId="cycle" qsTypeId="urn:microsoft.com/office/officeart/2005/8/quickstyle/simple1" qsCatId="simple" csTypeId="urn:microsoft.com/office/officeart/2005/8/colors/accent1_1" csCatId="accent1" phldr="1"/>
      <dgm:spPr/>
      <dgm:t>
        <a:bodyPr/>
        <a:lstStyle/>
        <a:p>
          <a:endParaRPr lang="en-US"/>
        </a:p>
      </dgm:t>
    </dgm:pt>
    <dgm:pt modelId="{A7E1D3D3-D5E5-4B39-8613-B823D6AD0577}">
      <dgm:prSet phldrT="[Text]" custT="1"/>
      <dgm:spPr/>
      <dgm:t>
        <a:bodyPr/>
        <a:lstStyle/>
        <a:p>
          <a:r>
            <a:rPr lang="en-US" sz="800" b="0"/>
            <a:t>Administrative Services</a:t>
          </a:r>
        </a:p>
      </dgm:t>
    </dgm:pt>
    <dgm:pt modelId="{8189D8DE-51A1-4451-B1A5-D9B685CDE79E}" type="parTrans" cxnId="{CAA11DA2-826C-48C3-890C-16DF74DAD763}">
      <dgm:prSet/>
      <dgm:spPr/>
      <dgm:t>
        <a:bodyPr/>
        <a:lstStyle/>
        <a:p>
          <a:endParaRPr lang="en-US"/>
        </a:p>
      </dgm:t>
    </dgm:pt>
    <dgm:pt modelId="{64425FA6-D212-4E17-9C03-2606C2F6EE9B}" type="sibTrans" cxnId="{CAA11DA2-826C-48C3-890C-16DF74DAD763}">
      <dgm:prSet/>
      <dgm:spPr/>
      <dgm:t>
        <a:bodyPr/>
        <a:lstStyle/>
        <a:p>
          <a:endParaRPr lang="en-US"/>
        </a:p>
      </dgm:t>
    </dgm:pt>
    <dgm:pt modelId="{983BFE19-4D86-4CD7-BC85-3FBA700E0261}">
      <dgm:prSet phldrT="[Text]" custT="1"/>
      <dgm:spPr/>
      <dgm:t>
        <a:bodyPr/>
        <a:lstStyle/>
        <a:p>
          <a:r>
            <a:rPr lang="en-US" sz="800"/>
            <a:t>write e-mails, memos, letters</a:t>
          </a:r>
        </a:p>
      </dgm:t>
    </dgm:pt>
    <dgm:pt modelId="{8B769AEA-2BAB-485F-AA04-829707346648}" type="parTrans" cxnId="{ABD206E4-0247-49A9-9D1D-4D3629AB3245}">
      <dgm:prSet/>
      <dgm:spPr/>
      <dgm:t>
        <a:bodyPr/>
        <a:lstStyle/>
        <a:p>
          <a:endParaRPr lang="en-US"/>
        </a:p>
      </dgm:t>
    </dgm:pt>
    <dgm:pt modelId="{308543D5-A43E-4E9D-934C-07645C3E26CA}" type="sibTrans" cxnId="{ABD206E4-0247-49A9-9D1D-4D3629AB3245}">
      <dgm:prSet/>
      <dgm:spPr/>
      <dgm:t>
        <a:bodyPr/>
        <a:lstStyle/>
        <a:p>
          <a:endParaRPr lang="en-US"/>
        </a:p>
      </dgm:t>
    </dgm:pt>
    <dgm:pt modelId="{E94D3CC9-DF10-45EC-9B29-81DDDA68CEDE}">
      <dgm:prSet phldrT="[Text]" custT="1"/>
      <dgm:spPr/>
      <dgm:t>
        <a:bodyPr/>
        <a:lstStyle/>
        <a:p>
          <a:r>
            <a:rPr lang="en-US" sz="800"/>
            <a:t>supervise supplies</a:t>
          </a:r>
        </a:p>
      </dgm:t>
    </dgm:pt>
    <dgm:pt modelId="{30CE6A5D-8030-4D3C-A384-56EAE281009A}" type="parTrans" cxnId="{1282B6DB-4875-407A-A30A-C58808B5CC35}">
      <dgm:prSet/>
      <dgm:spPr/>
      <dgm:t>
        <a:bodyPr/>
        <a:lstStyle/>
        <a:p>
          <a:endParaRPr lang="en-US"/>
        </a:p>
      </dgm:t>
    </dgm:pt>
    <dgm:pt modelId="{A819AF18-69C5-46C8-9C76-ADE55A376615}" type="sibTrans" cxnId="{1282B6DB-4875-407A-A30A-C58808B5CC35}">
      <dgm:prSet/>
      <dgm:spPr/>
      <dgm:t>
        <a:bodyPr/>
        <a:lstStyle/>
        <a:p>
          <a:endParaRPr lang="en-US"/>
        </a:p>
      </dgm:t>
    </dgm:pt>
    <dgm:pt modelId="{8DA93C68-9E3F-4420-B10A-55EFAE76F7D5}">
      <dgm:prSet phldrT="[Text]" custT="1"/>
      <dgm:spPr/>
      <dgm:t>
        <a:bodyPr/>
        <a:lstStyle/>
        <a:p>
          <a:r>
            <a:rPr lang="en-US" sz="800"/>
            <a:t>maintain facilities</a:t>
          </a:r>
        </a:p>
      </dgm:t>
    </dgm:pt>
    <dgm:pt modelId="{8EF4231D-7EA9-4FC2-A8AA-4ABA9BFC1F10}" type="parTrans" cxnId="{29A05A75-CF98-422F-83D6-A5F0EF4D2C5B}">
      <dgm:prSet/>
      <dgm:spPr/>
      <dgm:t>
        <a:bodyPr/>
        <a:lstStyle/>
        <a:p>
          <a:endParaRPr lang="en-US"/>
        </a:p>
      </dgm:t>
    </dgm:pt>
    <dgm:pt modelId="{F23A1D24-CB41-44FF-8C6A-EAF54BAF455F}" type="sibTrans" cxnId="{29A05A75-CF98-422F-83D6-A5F0EF4D2C5B}">
      <dgm:prSet/>
      <dgm:spPr/>
      <dgm:t>
        <a:bodyPr/>
        <a:lstStyle/>
        <a:p>
          <a:endParaRPr lang="en-US"/>
        </a:p>
      </dgm:t>
    </dgm:pt>
    <dgm:pt modelId="{10E2A6E1-16B2-4FBB-AB57-3096557514F2}">
      <dgm:prSet phldrT="[Text]" custT="1"/>
      <dgm:spPr/>
      <dgm:t>
        <a:bodyPr/>
        <a:lstStyle/>
        <a:p>
          <a:r>
            <a:rPr lang="en-US" sz="800"/>
            <a:t>supervise clerical personnel</a:t>
          </a:r>
        </a:p>
      </dgm:t>
    </dgm:pt>
    <dgm:pt modelId="{BA88700C-B0C2-4C09-9C87-DECB462C6412}" type="parTrans" cxnId="{80B9D4BE-5B17-4F5A-B9C6-F01CC766E5D4}">
      <dgm:prSet/>
      <dgm:spPr/>
      <dgm:t>
        <a:bodyPr/>
        <a:lstStyle/>
        <a:p>
          <a:endParaRPr lang="en-US"/>
        </a:p>
      </dgm:t>
    </dgm:pt>
    <dgm:pt modelId="{1AC8BF55-747C-4780-8760-0B2CE9EC77E8}" type="sibTrans" cxnId="{80B9D4BE-5B17-4F5A-B9C6-F01CC766E5D4}">
      <dgm:prSet/>
      <dgm:spPr/>
      <dgm:t>
        <a:bodyPr/>
        <a:lstStyle/>
        <a:p>
          <a:endParaRPr lang="en-US"/>
        </a:p>
      </dgm:t>
    </dgm:pt>
    <dgm:pt modelId="{E86A336A-B044-4B7B-BBB0-2C2019FF1FC1}">
      <dgm:prSet phldrT="[Text]" custT="1"/>
      <dgm:spPr/>
      <dgm:t>
        <a:bodyPr/>
        <a:lstStyle/>
        <a:p>
          <a:r>
            <a:rPr lang="en-US" sz="800"/>
            <a:t>distribute mail</a:t>
          </a:r>
        </a:p>
      </dgm:t>
    </dgm:pt>
    <dgm:pt modelId="{58810C36-753A-4446-A6C8-5D7B5B8EDFAB}" type="parTrans" cxnId="{7414C3CB-C393-40D9-914B-5DB8070F48C2}">
      <dgm:prSet/>
      <dgm:spPr/>
      <dgm:t>
        <a:bodyPr/>
        <a:lstStyle/>
        <a:p>
          <a:endParaRPr lang="en-US"/>
        </a:p>
      </dgm:t>
    </dgm:pt>
    <dgm:pt modelId="{DA85E83C-3C8B-485D-A21A-3B69DE4B6C33}" type="sibTrans" cxnId="{7414C3CB-C393-40D9-914B-5DB8070F48C2}">
      <dgm:prSet/>
      <dgm:spPr/>
      <dgm:t>
        <a:bodyPr/>
        <a:lstStyle/>
        <a:p>
          <a:endParaRPr lang="en-US"/>
        </a:p>
      </dgm:t>
    </dgm:pt>
    <dgm:pt modelId="{0129C7D4-33B6-416E-B73A-167332CAC285}">
      <dgm:prSet phldrT="[Text]" custT="1"/>
      <dgm:spPr/>
      <dgm:t>
        <a:bodyPr/>
        <a:lstStyle/>
        <a:p>
          <a:r>
            <a:rPr lang="en-US" sz="800"/>
            <a:t>maintain records</a:t>
          </a:r>
        </a:p>
      </dgm:t>
    </dgm:pt>
    <dgm:pt modelId="{A304BA89-E469-49D9-80D0-EE94F3EDEF22}" type="parTrans" cxnId="{4377E8EB-59F8-492C-B68E-25D6F52AC858}">
      <dgm:prSet/>
      <dgm:spPr/>
      <dgm:t>
        <a:bodyPr/>
        <a:lstStyle/>
        <a:p>
          <a:endParaRPr lang="en-US"/>
        </a:p>
      </dgm:t>
    </dgm:pt>
    <dgm:pt modelId="{405BDB31-EFB4-442A-894F-924EC1ACB493}" type="sibTrans" cxnId="{4377E8EB-59F8-492C-B68E-25D6F52AC858}">
      <dgm:prSet/>
      <dgm:spPr/>
      <dgm:t>
        <a:bodyPr/>
        <a:lstStyle/>
        <a:p>
          <a:endParaRPr lang="en-US"/>
        </a:p>
      </dgm:t>
    </dgm:pt>
    <dgm:pt modelId="{1F4EDAC5-F38B-40B1-ABB7-F046380ECA7E}">
      <dgm:prSet phldrT="[Text]"/>
      <dgm:spPr/>
      <dgm:t>
        <a:bodyPr/>
        <a:lstStyle/>
        <a:p>
          <a:r>
            <a:rPr lang="en-US"/>
            <a:t>coordinate meetings/ schedules</a:t>
          </a:r>
        </a:p>
      </dgm:t>
    </dgm:pt>
    <dgm:pt modelId="{A3D60A7B-AD66-4C17-8669-345FE8E0CC23}" type="parTrans" cxnId="{83DC3E88-3743-497A-825B-4AD285EC55BC}">
      <dgm:prSet/>
      <dgm:spPr/>
      <dgm:t>
        <a:bodyPr/>
        <a:lstStyle/>
        <a:p>
          <a:endParaRPr lang="en-US"/>
        </a:p>
      </dgm:t>
    </dgm:pt>
    <dgm:pt modelId="{BB14AEC0-B740-4D59-B34C-28D35DB42142}" type="sibTrans" cxnId="{83DC3E88-3743-497A-825B-4AD285EC55BC}">
      <dgm:prSet/>
      <dgm:spPr/>
      <dgm:t>
        <a:bodyPr/>
        <a:lstStyle/>
        <a:p>
          <a:endParaRPr lang="en-US"/>
        </a:p>
      </dgm:t>
    </dgm:pt>
    <dgm:pt modelId="{338A796B-10B7-4EAB-91E1-2EDD05C2C0C3}">
      <dgm:prSet phldrT="[Text]" custT="1"/>
      <dgm:spPr/>
      <dgm:t>
        <a:bodyPr/>
        <a:lstStyle/>
        <a:p>
          <a:r>
            <a:rPr lang="en-US" sz="800"/>
            <a:t>support managers</a:t>
          </a:r>
        </a:p>
      </dgm:t>
    </dgm:pt>
    <dgm:pt modelId="{6B17AB3E-657E-430A-9E9A-7CE386C8CCDA}" type="parTrans" cxnId="{4A4E6C39-7A4B-42D2-968B-734ECD7F78FA}">
      <dgm:prSet/>
      <dgm:spPr/>
      <dgm:t>
        <a:bodyPr/>
        <a:lstStyle/>
        <a:p>
          <a:endParaRPr lang="en-US"/>
        </a:p>
      </dgm:t>
    </dgm:pt>
    <dgm:pt modelId="{34657F75-5343-4F53-B52B-612D63BDDD33}" type="sibTrans" cxnId="{4A4E6C39-7A4B-42D2-968B-734ECD7F78FA}">
      <dgm:prSet/>
      <dgm:spPr/>
      <dgm:t>
        <a:bodyPr/>
        <a:lstStyle/>
        <a:p>
          <a:endParaRPr lang="en-US"/>
        </a:p>
      </dgm:t>
    </dgm:pt>
    <dgm:pt modelId="{8689D147-090C-43FA-9CC1-CC50C7B85072}">
      <dgm:prSet phldrT="[Text]" custT="1"/>
      <dgm:spPr/>
      <dgm:t>
        <a:bodyPr/>
        <a:lstStyle/>
        <a:p>
          <a:r>
            <a:rPr lang="en-US" sz="800"/>
            <a:t>manage budget</a:t>
          </a:r>
        </a:p>
      </dgm:t>
    </dgm:pt>
    <dgm:pt modelId="{0EF5E799-8356-4CD9-BA08-A4FB2EFCF73F}" type="parTrans" cxnId="{B9E36EB3-23C7-44DE-B6DE-A39075BF9727}">
      <dgm:prSet/>
      <dgm:spPr/>
      <dgm:t>
        <a:bodyPr/>
        <a:lstStyle/>
        <a:p>
          <a:endParaRPr lang="en-US"/>
        </a:p>
      </dgm:t>
    </dgm:pt>
    <dgm:pt modelId="{D6DC115E-7D48-441C-8DEC-FCA6C0A64109}" type="sibTrans" cxnId="{B9E36EB3-23C7-44DE-B6DE-A39075BF9727}">
      <dgm:prSet/>
      <dgm:spPr/>
      <dgm:t>
        <a:bodyPr/>
        <a:lstStyle/>
        <a:p>
          <a:endParaRPr lang="en-US"/>
        </a:p>
      </dgm:t>
    </dgm:pt>
    <dgm:pt modelId="{CFD025F9-6C2A-4CD7-92C4-D3F75F8A8FE5}">
      <dgm:prSet phldrT="[Text]"/>
      <dgm:spPr/>
      <dgm:t>
        <a:bodyPr/>
        <a:lstStyle/>
        <a:p>
          <a:r>
            <a:rPr lang="en-US"/>
            <a:t>manage information</a:t>
          </a:r>
        </a:p>
      </dgm:t>
    </dgm:pt>
    <dgm:pt modelId="{66BEFBE1-ED0F-4DC4-9F0F-FF19B19D0B21}" type="parTrans" cxnId="{EBB1DCBD-4CAD-48E3-8213-F57BEC89A3DB}">
      <dgm:prSet/>
      <dgm:spPr/>
      <dgm:t>
        <a:bodyPr/>
        <a:lstStyle/>
        <a:p>
          <a:endParaRPr lang="en-US"/>
        </a:p>
      </dgm:t>
    </dgm:pt>
    <dgm:pt modelId="{F868212E-3C83-4AD5-8546-EB21708AA044}" type="sibTrans" cxnId="{EBB1DCBD-4CAD-48E3-8213-F57BEC89A3DB}">
      <dgm:prSet/>
      <dgm:spPr/>
      <dgm:t>
        <a:bodyPr/>
        <a:lstStyle/>
        <a:p>
          <a:endParaRPr lang="en-US"/>
        </a:p>
      </dgm:t>
    </dgm:pt>
    <dgm:pt modelId="{1901255B-41E8-4F09-912C-BDE70A557398}">
      <dgm:prSet phldrT="[Text]"/>
      <dgm:spPr/>
      <dgm:t>
        <a:bodyPr/>
        <a:lstStyle/>
        <a:p>
          <a:r>
            <a:rPr lang="en-US"/>
            <a:t>deal with customers</a:t>
          </a:r>
        </a:p>
      </dgm:t>
    </dgm:pt>
    <dgm:pt modelId="{93E9AB2D-B3A7-4CAA-A7E9-FFADC5E0E0CD}" type="parTrans" cxnId="{0D25ED79-FF8A-4B7F-90C9-7309C5055996}">
      <dgm:prSet/>
      <dgm:spPr/>
      <dgm:t>
        <a:bodyPr/>
        <a:lstStyle/>
        <a:p>
          <a:endParaRPr lang="en-US"/>
        </a:p>
      </dgm:t>
    </dgm:pt>
    <dgm:pt modelId="{DB786D5C-CFDE-4AA8-9A4A-EBE5A62389AF}" type="sibTrans" cxnId="{0D25ED79-FF8A-4B7F-90C9-7309C5055996}">
      <dgm:prSet/>
      <dgm:spPr/>
      <dgm:t>
        <a:bodyPr/>
        <a:lstStyle/>
        <a:p>
          <a:endParaRPr lang="en-US"/>
        </a:p>
      </dgm:t>
    </dgm:pt>
    <dgm:pt modelId="{E614F5B2-EEE6-4742-961A-B06039102BB9}">
      <dgm:prSet phldrT="[Text]"/>
      <dgm:spPr/>
      <dgm:t>
        <a:bodyPr/>
        <a:lstStyle/>
        <a:p>
          <a:r>
            <a:rPr lang="en-US"/>
            <a:t>use computers</a:t>
          </a:r>
        </a:p>
      </dgm:t>
    </dgm:pt>
    <dgm:pt modelId="{E6B09462-6C18-4FCC-A8B0-094A2CD7FBA4}" type="parTrans" cxnId="{FC8CBC14-4ACE-4A5E-B7A9-702A1AAE656B}">
      <dgm:prSet/>
      <dgm:spPr/>
      <dgm:t>
        <a:bodyPr/>
        <a:lstStyle/>
        <a:p>
          <a:endParaRPr lang="en-US"/>
        </a:p>
      </dgm:t>
    </dgm:pt>
    <dgm:pt modelId="{78823AE5-EF0B-4E9A-A998-BAA36D4103ED}" type="sibTrans" cxnId="{FC8CBC14-4ACE-4A5E-B7A9-702A1AAE656B}">
      <dgm:prSet/>
      <dgm:spPr/>
      <dgm:t>
        <a:bodyPr/>
        <a:lstStyle/>
        <a:p>
          <a:endParaRPr lang="en-US"/>
        </a:p>
      </dgm:t>
    </dgm:pt>
    <dgm:pt modelId="{CB45F785-65FA-4F1E-AD4B-993D9A2E24D9}" type="pres">
      <dgm:prSet presAssocID="{BB9ACD52-3F34-4E23-9B04-3E6234AE42D1}" presName="Name0" presStyleCnt="0">
        <dgm:presLayoutVars>
          <dgm:chMax val="1"/>
          <dgm:dir/>
          <dgm:animLvl val="ctr"/>
          <dgm:resizeHandles val="exact"/>
        </dgm:presLayoutVars>
      </dgm:prSet>
      <dgm:spPr/>
      <dgm:t>
        <a:bodyPr/>
        <a:lstStyle/>
        <a:p>
          <a:endParaRPr lang="en-US"/>
        </a:p>
      </dgm:t>
    </dgm:pt>
    <dgm:pt modelId="{B13B01C4-1095-47C6-BE9E-7CA8EFA77457}" type="pres">
      <dgm:prSet presAssocID="{A7E1D3D3-D5E5-4B39-8613-B823D6AD0577}" presName="centerShape" presStyleLbl="node0" presStyleIdx="0" presStyleCnt="1"/>
      <dgm:spPr/>
      <dgm:t>
        <a:bodyPr/>
        <a:lstStyle/>
        <a:p>
          <a:endParaRPr lang="en-US"/>
        </a:p>
      </dgm:t>
    </dgm:pt>
    <dgm:pt modelId="{752D6014-20BD-4642-89F9-B2CF7BB07526}" type="pres">
      <dgm:prSet presAssocID="{983BFE19-4D86-4CD7-BC85-3FBA700E0261}" presName="node" presStyleLbl="node1" presStyleIdx="0" presStyleCnt="12">
        <dgm:presLayoutVars>
          <dgm:bulletEnabled val="1"/>
        </dgm:presLayoutVars>
      </dgm:prSet>
      <dgm:spPr/>
      <dgm:t>
        <a:bodyPr/>
        <a:lstStyle/>
        <a:p>
          <a:endParaRPr lang="en-US"/>
        </a:p>
      </dgm:t>
    </dgm:pt>
    <dgm:pt modelId="{89E30B75-79A6-4B7F-A944-689415B217CF}" type="pres">
      <dgm:prSet presAssocID="{983BFE19-4D86-4CD7-BC85-3FBA700E0261}" presName="dummy" presStyleCnt="0"/>
      <dgm:spPr/>
    </dgm:pt>
    <dgm:pt modelId="{039C6485-4126-43EC-8581-A56BCD225FD7}" type="pres">
      <dgm:prSet presAssocID="{308543D5-A43E-4E9D-934C-07645C3E26CA}" presName="sibTrans" presStyleLbl="sibTrans2D1" presStyleIdx="0" presStyleCnt="12"/>
      <dgm:spPr/>
      <dgm:t>
        <a:bodyPr/>
        <a:lstStyle/>
        <a:p>
          <a:endParaRPr lang="en-US"/>
        </a:p>
      </dgm:t>
    </dgm:pt>
    <dgm:pt modelId="{14A6D6EF-D8EA-4412-B419-437C9CB07BC5}" type="pres">
      <dgm:prSet presAssocID="{E94D3CC9-DF10-45EC-9B29-81DDDA68CEDE}" presName="node" presStyleLbl="node1" presStyleIdx="1" presStyleCnt="12">
        <dgm:presLayoutVars>
          <dgm:bulletEnabled val="1"/>
        </dgm:presLayoutVars>
      </dgm:prSet>
      <dgm:spPr/>
      <dgm:t>
        <a:bodyPr/>
        <a:lstStyle/>
        <a:p>
          <a:endParaRPr lang="en-US"/>
        </a:p>
      </dgm:t>
    </dgm:pt>
    <dgm:pt modelId="{FF74A1ED-F96D-4B28-BE37-A0A11835A155}" type="pres">
      <dgm:prSet presAssocID="{E94D3CC9-DF10-45EC-9B29-81DDDA68CEDE}" presName="dummy" presStyleCnt="0"/>
      <dgm:spPr/>
    </dgm:pt>
    <dgm:pt modelId="{D1049C5B-C4A4-436A-9778-F4E915BFFE98}" type="pres">
      <dgm:prSet presAssocID="{A819AF18-69C5-46C8-9C76-ADE55A376615}" presName="sibTrans" presStyleLbl="sibTrans2D1" presStyleIdx="1" presStyleCnt="12"/>
      <dgm:spPr/>
      <dgm:t>
        <a:bodyPr/>
        <a:lstStyle/>
        <a:p>
          <a:endParaRPr lang="en-US"/>
        </a:p>
      </dgm:t>
    </dgm:pt>
    <dgm:pt modelId="{B95D7056-470E-4096-95C9-AE285A51CAC0}" type="pres">
      <dgm:prSet presAssocID="{8DA93C68-9E3F-4420-B10A-55EFAE76F7D5}" presName="node" presStyleLbl="node1" presStyleIdx="2" presStyleCnt="12">
        <dgm:presLayoutVars>
          <dgm:bulletEnabled val="1"/>
        </dgm:presLayoutVars>
      </dgm:prSet>
      <dgm:spPr/>
      <dgm:t>
        <a:bodyPr/>
        <a:lstStyle/>
        <a:p>
          <a:endParaRPr lang="en-US"/>
        </a:p>
      </dgm:t>
    </dgm:pt>
    <dgm:pt modelId="{07010D99-FCB0-4DE6-B962-E36E11B7FB22}" type="pres">
      <dgm:prSet presAssocID="{8DA93C68-9E3F-4420-B10A-55EFAE76F7D5}" presName="dummy" presStyleCnt="0"/>
      <dgm:spPr/>
    </dgm:pt>
    <dgm:pt modelId="{C24676FA-9F65-4FD8-9566-535FD29F4EAB}" type="pres">
      <dgm:prSet presAssocID="{F23A1D24-CB41-44FF-8C6A-EAF54BAF455F}" presName="sibTrans" presStyleLbl="sibTrans2D1" presStyleIdx="2" presStyleCnt="12"/>
      <dgm:spPr/>
      <dgm:t>
        <a:bodyPr/>
        <a:lstStyle/>
        <a:p>
          <a:endParaRPr lang="en-US"/>
        </a:p>
      </dgm:t>
    </dgm:pt>
    <dgm:pt modelId="{23634D52-C7E6-47B1-A799-BA422ACF9DC7}" type="pres">
      <dgm:prSet presAssocID="{10E2A6E1-16B2-4FBB-AB57-3096557514F2}" presName="node" presStyleLbl="node1" presStyleIdx="3" presStyleCnt="12" custRadScaleRad="100356" custRadScaleInc="5123">
        <dgm:presLayoutVars>
          <dgm:bulletEnabled val="1"/>
        </dgm:presLayoutVars>
      </dgm:prSet>
      <dgm:spPr/>
      <dgm:t>
        <a:bodyPr/>
        <a:lstStyle/>
        <a:p>
          <a:endParaRPr lang="en-US"/>
        </a:p>
      </dgm:t>
    </dgm:pt>
    <dgm:pt modelId="{09C27882-5160-4851-8D7E-5C033A7E9460}" type="pres">
      <dgm:prSet presAssocID="{10E2A6E1-16B2-4FBB-AB57-3096557514F2}" presName="dummy" presStyleCnt="0"/>
      <dgm:spPr/>
    </dgm:pt>
    <dgm:pt modelId="{092B304B-5FC5-462B-916D-8FAA1C3F20A0}" type="pres">
      <dgm:prSet presAssocID="{1AC8BF55-747C-4780-8760-0B2CE9EC77E8}" presName="sibTrans" presStyleLbl="sibTrans2D1" presStyleIdx="3" presStyleCnt="12"/>
      <dgm:spPr/>
      <dgm:t>
        <a:bodyPr/>
        <a:lstStyle/>
        <a:p>
          <a:endParaRPr lang="en-US"/>
        </a:p>
      </dgm:t>
    </dgm:pt>
    <dgm:pt modelId="{BC12425D-618F-4985-9201-BA2F1B993FA5}" type="pres">
      <dgm:prSet presAssocID="{E86A336A-B044-4B7B-BBB0-2C2019FF1FC1}" presName="node" presStyleLbl="node1" presStyleIdx="4" presStyleCnt="12">
        <dgm:presLayoutVars>
          <dgm:bulletEnabled val="1"/>
        </dgm:presLayoutVars>
      </dgm:prSet>
      <dgm:spPr/>
      <dgm:t>
        <a:bodyPr/>
        <a:lstStyle/>
        <a:p>
          <a:endParaRPr lang="en-US"/>
        </a:p>
      </dgm:t>
    </dgm:pt>
    <dgm:pt modelId="{C8DE57FE-7BAC-42A8-9479-625C2BA64A44}" type="pres">
      <dgm:prSet presAssocID="{E86A336A-B044-4B7B-BBB0-2C2019FF1FC1}" presName="dummy" presStyleCnt="0"/>
      <dgm:spPr/>
    </dgm:pt>
    <dgm:pt modelId="{D4473365-0D02-4F66-A702-8F46EC607F36}" type="pres">
      <dgm:prSet presAssocID="{DA85E83C-3C8B-485D-A21A-3B69DE4B6C33}" presName="sibTrans" presStyleLbl="sibTrans2D1" presStyleIdx="4" presStyleCnt="12"/>
      <dgm:spPr/>
      <dgm:t>
        <a:bodyPr/>
        <a:lstStyle/>
        <a:p>
          <a:endParaRPr lang="en-US"/>
        </a:p>
      </dgm:t>
    </dgm:pt>
    <dgm:pt modelId="{E42078E3-7DAD-49C6-A756-F30AFD0F666E}" type="pres">
      <dgm:prSet presAssocID="{0129C7D4-33B6-416E-B73A-167332CAC285}" presName="node" presStyleLbl="node1" presStyleIdx="5" presStyleCnt="12">
        <dgm:presLayoutVars>
          <dgm:bulletEnabled val="1"/>
        </dgm:presLayoutVars>
      </dgm:prSet>
      <dgm:spPr/>
      <dgm:t>
        <a:bodyPr/>
        <a:lstStyle/>
        <a:p>
          <a:endParaRPr lang="en-US"/>
        </a:p>
      </dgm:t>
    </dgm:pt>
    <dgm:pt modelId="{4311F8E5-225E-462E-B575-8A2570A0B905}" type="pres">
      <dgm:prSet presAssocID="{0129C7D4-33B6-416E-B73A-167332CAC285}" presName="dummy" presStyleCnt="0"/>
      <dgm:spPr/>
    </dgm:pt>
    <dgm:pt modelId="{144B846B-7659-4B1E-BFC1-A46A65771F7C}" type="pres">
      <dgm:prSet presAssocID="{405BDB31-EFB4-442A-894F-924EC1ACB493}" presName="sibTrans" presStyleLbl="sibTrans2D1" presStyleIdx="5" presStyleCnt="12"/>
      <dgm:spPr/>
      <dgm:t>
        <a:bodyPr/>
        <a:lstStyle/>
        <a:p>
          <a:endParaRPr lang="en-US"/>
        </a:p>
      </dgm:t>
    </dgm:pt>
    <dgm:pt modelId="{EAB5E90E-50B2-44D5-B94A-E247994541AD}" type="pres">
      <dgm:prSet presAssocID="{1F4EDAC5-F38B-40B1-ABB7-F046380ECA7E}" presName="node" presStyleLbl="node1" presStyleIdx="6" presStyleCnt="12">
        <dgm:presLayoutVars>
          <dgm:bulletEnabled val="1"/>
        </dgm:presLayoutVars>
      </dgm:prSet>
      <dgm:spPr/>
      <dgm:t>
        <a:bodyPr/>
        <a:lstStyle/>
        <a:p>
          <a:endParaRPr lang="en-US"/>
        </a:p>
      </dgm:t>
    </dgm:pt>
    <dgm:pt modelId="{8729A818-1C2B-4A8A-A2BD-E6CDADCBF1B0}" type="pres">
      <dgm:prSet presAssocID="{1F4EDAC5-F38B-40B1-ABB7-F046380ECA7E}" presName="dummy" presStyleCnt="0"/>
      <dgm:spPr/>
    </dgm:pt>
    <dgm:pt modelId="{542F0745-3C02-4EB6-9219-594559CF042C}" type="pres">
      <dgm:prSet presAssocID="{BB14AEC0-B740-4D59-B34C-28D35DB42142}" presName="sibTrans" presStyleLbl="sibTrans2D1" presStyleIdx="6" presStyleCnt="12"/>
      <dgm:spPr/>
      <dgm:t>
        <a:bodyPr/>
        <a:lstStyle/>
        <a:p>
          <a:endParaRPr lang="en-US"/>
        </a:p>
      </dgm:t>
    </dgm:pt>
    <dgm:pt modelId="{145DC5DE-6214-475A-BDD1-306B2BF9658A}" type="pres">
      <dgm:prSet presAssocID="{338A796B-10B7-4EAB-91E1-2EDD05C2C0C3}" presName="node" presStyleLbl="node1" presStyleIdx="7" presStyleCnt="12">
        <dgm:presLayoutVars>
          <dgm:bulletEnabled val="1"/>
        </dgm:presLayoutVars>
      </dgm:prSet>
      <dgm:spPr/>
      <dgm:t>
        <a:bodyPr/>
        <a:lstStyle/>
        <a:p>
          <a:endParaRPr lang="en-US"/>
        </a:p>
      </dgm:t>
    </dgm:pt>
    <dgm:pt modelId="{7A474686-1897-489B-9B20-2E24DAFEDC09}" type="pres">
      <dgm:prSet presAssocID="{338A796B-10B7-4EAB-91E1-2EDD05C2C0C3}" presName="dummy" presStyleCnt="0"/>
      <dgm:spPr/>
    </dgm:pt>
    <dgm:pt modelId="{A095D270-66A2-457A-8A82-6EB1C073440E}" type="pres">
      <dgm:prSet presAssocID="{34657F75-5343-4F53-B52B-612D63BDDD33}" presName="sibTrans" presStyleLbl="sibTrans2D1" presStyleIdx="7" presStyleCnt="12"/>
      <dgm:spPr/>
      <dgm:t>
        <a:bodyPr/>
        <a:lstStyle/>
        <a:p>
          <a:endParaRPr lang="en-US"/>
        </a:p>
      </dgm:t>
    </dgm:pt>
    <dgm:pt modelId="{1C453C2F-26D5-44F0-A8BA-127D3DFBC2C4}" type="pres">
      <dgm:prSet presAssocID="{8689D147-090C-43FA-9CC1-CC50C7B85072}" presName="node" presStyleLbl="node1" presStyleIdx="8" presStyleCnt="12">
        <dgm:presLayoutVars>
          <dgm:bulletEnabled val="1"/>
        </dgm:presLayoutVars>
      </dgm:prSet>
      <dgm:spPr/>
      <dgm:t>
        <a:bodyPr/>
        <a:lstStyle/>
        <a:p>
          <a:endParaRPr lang="en-US"/>
        </a:p>
      </dgm:t>
    </dgm:pt>
    <dgm:pt modelId="{A9CC0BD2-2023-4E22-AF28-4FFDA2F90F8C}" type="pres">
      <dgm:prSet presAssocID="{8689D147-090C-43FA-9CC1-CC50C7B85072}" presName="dummy" presStyleCnt="0"/>
      <dgm:spPr/>
    </dgm:pt>
    <dgm:pt modelId="{C4323FED-3A4B-4356-BEB4-A097F1B4FD2E}" type="pres">
      <dgm:prSet presAssocID="{D6DC115E-7D48-441C-8DEC-FCA6C0A64109}" presName="sibTrans" presStyleLbl="sibTrans2D1" presStyleIdx="8" presStyleCnt="12"/>
      <dgm:spPr/>
      <dgm:t>
        <a:bodyPr/>
        <a:lstStyle/>
        <a:p>
          <a:endParaRPr lang="en-US"/>
        </a:p>
      </dgm:t>
    </dgm:pt>
    <dgm:pt modelId="{2FF18B50-3795-4595-B2B9-A0923BC63D9A}" type="pres">
      <dgm:prSet presAssocID="{CFD025F9-6C2A-4CD7-92C4-D3F75F8A8FE5}" presName="node" presStyleLbl="node1" presStyleIdx="9" presStyleCnt="12">
        <dgm:presLayoutVars>
          <dgm:bulletEnabled val="1"/>
        </dgm:presLayoutVars>
      </dgm:prSet>
      <dgm:spPr/>
      <dgm:t>
        <a:bodyPr/>
        <a:lstStyle/>
        <a:p>
          <a:endParaRPr lang="en-US"/>
        </a:p>
      </dgm:t>
    </dgm:pt>
    <dgm:pt modelId="{1B998E92-875B-4496-898F-77E277E43D59}" type="pres">
      <dgm:prSet presAssocID="{CFD025F9-6C2A-4CD7-92C4-D3F75F8A8FE5}" presName="dummy" presStyleCnt="0"/>
      <dgm:spPr/>
    </dgm:pt>
    <dgm:pt modelId="{68A423B5-D3BF-40E0-B094-9C7680AB2A54}" type="pres">
      <dgm:prSet presAssocID="{F868212E-3C83-4AD5-8546-EB21708AA044}" presName="sibTrans" presStyleLbl="sibTrans2D1" presStyleIdx="9" presStyleCnt="12"/>
      <dgm:spPr/>
      <dgm:t>
        <a:bodyPr/>
        <a:lstStyle/>
        <a:p>
          <a:endParaRPr lang="en-US"/>
        </a:p>
      </dgm:t>
    </dgm:pt>
    <dgm:pt modelId="{4D69484C-2DFF-4591-B1CB-445822660BE6}" type="pres">
      <dgm:prSet presAssocID="{1901255B-41E8-4F09-912C-BDE70A557398}" presName="node" presStyleLbl="node1" presStyleIdx="10" presStyleCnt="12">
        <dgm:presLayoutVars>
          <dgm:bulletEnabled val="1"/>
        </dgm:presLayoutVars>
      </dgm:prSet>
      <dgm:spPr/>
      <dgm:t>
        <a:bodyPr/>
        <a:lstStyle/>
        <a:p>
          <a:endParaRPr lang="en-US"/>
        </a:p>
      </dgm:t>
    </dgm:pt>
    <dgm:pt modelId="{76E6E12B-B3E9-4640-B7AC-A1E8F154A5EE}" type="pres">
      <dgm:prSet presAssocID="{1901255B-41E8-4F09-912C-BDE70A557398}" presName="dummy" presStyleCnt="0"/>
      <dgm:spPr/>
    </dgm:pt>
    <dgm:pt modelId="{CF78ADE4-68BE-4CCF-AA46-11E514A291D7}" type="pres">
      <dgm:prSet presAssocID="{DB786D5C-CFDE-4AA8-9A4A-EBE5A62389AF}" presName="sibTrans" presStyleLbl="sibTrans2D1" presStyleIdx="10" presStyleCnt="12"/>
      <dgm:spPr/>
      <dgm:t>
        <a:bodyPr/>
        <a:lstStyle/>
        <a:p>
          <a:endParaRPr lang="en-US"/>
        </a:p>
      </dgm:t>
    </dgm:pt>
    <dgm:pt modelId="{09729F5A-9B7C-4B66-B166-4826FE942204}" type="pres">
      <dgm:prSet presAssocID="{E614F5B2-EEE6-4742-961A-B06039102BB9}" presName="node" presStyleLbl="node1" presStyleIdx="11" presStyleCnt="12">
        <dgm:presLayoutVars>
          <dgm:bulletEnabled val="1"/>
        </dgm:presLayoutVars>
      </dgm:prSet>
      <dgm:spPr/>
      <dgm:t>
        <a:bodyPr/>
        <a:lstStyle/>
        <a:p>
          <a:endParaRPr lang="en-US"/>
        </a:p>
      </dgm:t>
    </dgm:pt>
    <dgm:pt modelId="{1B691E52-CFD0-40AE-9447-63EFF1904064}" type="pres">
      <dgm:prSet presAssocID="{E614F5B2-EEE6-4742-961A-B06039102BB9}" presName="dummy" presStyleCnt="0"/>
      <dgm:spPr/>
    </dgm:pt>
    <dgm:pt modelId="{953BEF1B-1737-4E84-AE63-303F42500A5E}" type="pres">
      <dgm:prSet presAssocID="{78823AE5-EF0B-4E9A-A998-BAA36D4103ED}" presName="sibTrans" presStyleLbl="sibTrans2D1" presStyleIdx="11" presStyleCnt="12"/>
      <dgm:spPr/>
      <dgm:t>
        <a:bodyPr/>
        <a:lstStyle/>
        <a:p>
          <a:endParaRPr lang="en-US"/>
        </a:p>
      </dgm:t>
    </dgm:pt>
  </dgm:ptLst>
  <dgm:cxnLst>
    <dgm:cxn modelId="{C020EA69-4DBA-4A45-ABA4-C803D6A03CCE}" type="presOf" srcId="{8DA93C68-9E3F-4420-B10A-55EFAE76F7D5}" destId="{B95D7056-470E-4096-95C9-AE285A51CAC0}" srcOrd="0" destOrd="0" presId="urn:microsoft.com/office/officeart/2005/8/layout/radial6"/>
    <dgm:cxn modelId="{13602E34-F056-4F9A-A8A5-83A84D8F65D2}" type="presOf" srcId="{F868212E-3C83-4AD5-8546-EB21708AA044}" destId="{68A423B5-D3BF-40E0-B094-9C7680AB2A54}" srcOrd="0" destOrd="0" presId="urn:microsoft.com/office/officeart/2005/8/layout/radial6"/>
    <dgm:cxn modelId="{B9B48EFF-D87F-45EC-86D7-43D732BE5BCB}" type="presOf" srcId="{E614F5B2-EEE6-4742-961A-B06039102BB9}" destId="{09729F5A-9B7C-4B66-B166-4826FE942204}" srcOrd="0" destOrd="0" presId="urn:microsoft.com/office/officeart/2005/8/layout/radial6"/>
    <dgm:cxn modelId="{6E0E811B-4165-4E3B-9971-89E3FBD96A3E}" type="presOf" srcId="{0129C7D4-33B6-416E-B73A-167332CAC285}" destId="{E42078E3-7DAD-49C6-A756-F30AFD0F666E}" srcOrd="0" destOrd="0" presId="urn:microsoft.com/office/officeart/2005/8/layout/radial6"/>
    <dgm:cxn modelId="{D69DA434-81F2-4E07-8454-BD78FD5D6B0B}" type="presOf" srcId="{F23A1D24-CB41-44FF-8C6A-EAF54BAF455F}" destId="{C24676FA-9F65-4FD8-9566-535FD29F4EAB}" srcOrd="0" destOrd="0" presId="urn:microsoft.com/office/officeart/2005/8/layout/radial6"/>
    <dgm:cxn modelId="{37C78924-36DB-489C-95C7-3589C7455E01}" type="presOf" srcId="{10E2A6E1-16B2-4FBB-AB57-3096557514F2}" destId="{23634D52-C7E6-47B1-A799-BA422ACF9DC7}" srcOrd="0" destOrd="0" presId="urn:microsoft.com/office/officeart/2005/8/layout/radial6"/>
    <dgm:cxn modelId="{71B913C6-B49B-4692-A7E9-EB8EE756D8E6}" type="presOf" srcId="{338A796B-10B7-4EAB-91E1-2EDD05C2C0C3}" destId="{145DC5DE-6214-475A-BDD1-306B2BF9658A}" srcOrd="0" destOrd="0" presId="urn:microsoft.com/office/officeart/2005/8/layout/radial6"/>
    <dgm:cxn modelId="{EBB1DCBD-4CAD-48E3-8213-F57BEC89A3DB}" srcId="{A7E1D3D3-D5E5-4B39-8613-B823D6AD0577}" destId="{CFD025F9-6C2A-4CD7-92C4-D3F75F8A8FE5}" srcOrd="9" destOrd="0" parTransId="{66BEFBE1-ED0F-4DC4-9F0F-FF19B19D0B21}" sibTransId="{F868212E-3C83-4AD5-8546-EB21708AA044}"/>
    <dgm:cxn modelId="{B9E36EB3-23C7-44DE-B6DE-A39075BF9727}" srcId="{A7E1D3D3-D5E5-4B39-8613-B823D6AD0577}" destId="{8689D147-090C-43FA-9CC1-CC50C7B85072}" srcOrd="8" destOrd="0" parTransId="{0EF5E799-8356-4CD9-BA08-A4FB2EFCF73F}" sibTransId="{D6DC115E-7D48-441C-8DEC-FCA6C0A64109}"/>
    <dgm:cxn modelId="{4377E8EB-59F8-492C-B68E-25D6F52AC858}" srcId="{A7E1D3D3-D5E5-4B39-8613-B823D6AD0577}" destId="{0129C7D4-33B6-416E-B73A-167332CAC285}" srcOrd="5" destOrd="0" parTransId="{A304BA89-E469-49D9-80D0-EE94F3EDEF22}" sibTransId="{405BDB31-EFB4-442A-894F-924EC1ACB493}"/>
    <dgm:cxn modelId="{E4E92CE7-8702-42F0-BAC3-16D63134F06A}" type="presOf" srcId="{A819AF18-69C5-46C8-9C76-ADE55A376615}" destId="{D1049C5B-C4A4-436A-9778-F4E915BFFE98}" srcOrd="0" destOrd="0" presId="urn:microsoft.com/office/officeart/2005/8/layout/radial6"/>
    <dgm:cxn modelId="{D36AD69C-BFBC-4A86-8105-62BD23B0455A}" type="presOf" srcId="{983BFE19-4D86-4CD7-BC85-3FBA700E0261}" destId="{752D6014-20BD-4642-89F9-B2CF7BB07526}" srcOrd="0" destOrd="0" presId="urn:microsoft.com/office/officeart/2005/8/layout/radial6"/>
    <dgm:cxn modelId="{9955A499-966D-48EC-AC90-E710A762CB69}" type="presOf" srcId="{78823AE5-EF0B-4E9A-A998-BAA36D4103ED}" destId="{953BEF1B-1737-4E84-AE63-303F42500A5E}" srcOrd="0" destOrd="0" presId="urn:microsoft.com/office/officeart/2005/8/layout/radial6"/>
    <dgm:cxn modelId="{80B9D4BE-5B17-4F5A-B9C6-F01CC766E5D4}" srcId="{A7E1D3D3-D5E5-4B39-8613-B823D6AD0577}" destId="{10E2A6E1-16B2-4FBB-AB57-3096557514F2}" srcOrd="3" destOrd="0" parTransId="{BA88700C-B0C2-4C09-9C87-DECB462C6412}" sibTransId="{1AC8BF55-747C-4780-8760-0B2CE9EC77E8}"/>
    <dgm:cxn modelId="{7197F010-7CB3-45B3-A9D0-B26E513C722D}" type="presOf" srcId="{405BDB31-EFB4-442A-894F-924EC1ACB493}" destId="{144B846B-7659-4B1E-BFC1-A46A65771F7C}" srcOrd="0" destOrd="0" presId="urn:microsoft.com/office/officeart/2005/8/layout/radial6"/>
    <dgm:cxn modelId="{FC8CBC14-4ACE-4A5E-B7A9-702A1AAE656B}" srcId="{A7E1D3D3-D5E5-4B39-8613-B823D6AD0577}" destId="{E614F5B2-EEE6-4742-961A-B06039102BB9}" srcOrd="11" destOrd="0" parTransId="{E6B09462-6C18-4FCC-A8B0-094A2CD7FBA4}" sibTransId="{78823AE5-EF0B-4E9A-A998-BAA36D4103ED}"/>
    <dgm:cxn modelId="{1282B6DB-4875-407A-A30A-C58808B5CC35}" srcId="{A7E1D3D3-D5E5-4B39-8613-B823D6AD0577}" destId="{E94D3CC9-DF10-45EC-9B29-81DDDA68CEDE}" srcOrd="1" destOrd="0" parTransId="{30CE6A5D-8030-4D3C-A384-56EAE281009A}" sibTransId="{A819AF18-69C5-46C8-9C76-ADE55A376615}"/>
    <dgm:cxn modelId="{BDA44E2A-5FD3-43B8-AF25-A18FF90C254D}" type="presOf" srcId="{E86A336A-B044-4B7B-BBB0-2C2019FF1FC1}" destId="{BC12425D-618F-4985-9201-BA2F1B993FA5}" srcOrd="0" destOrd="0" presId="urn:microsoft.com/office/officeart/2005/8/layout/radial6"/>
    <dgm:cxn modelId="{68114BC1-A3A3-4867-8041-DCC0F0EA79B9}" type="presOf" srcId="{34657F75-5343-4F53-B52B-612D63BDDD33}" destId="{A095D270-66A2-457A-8A82-6EB1C073440E}" srcOrd="0" destOrd="0" presId="urn:microsoft.com/office/officeart/2005/8/layout/radial6"/>
    <dgm:cxn modelId="{DA346349-2B3F-47AB-AB45-0F9C07062C47}" type="presOf" srcId="{DB786D5C-CFDE-4AA8-9A4A-EBE5A62389AF}" destId="{CF78ADE4-68BE-4CCF-AA46-11E514A291D7}" srcOrd="0" destOrd="0" presId="urn:microsoft.com/office/officeart/2005/8/layout/radial6"/>
    <dgm:cxn modelId="{ABD206E4-0247-49A9-9D1D-4D3629AB3245}" srcId="{A7E1D3D3-D5E5-4B39-8613-B823D6AD0577}" destId="{983BFE19-4D86-4CD7-BC85-3FBA700E0261}" srcOrd="0" destOrd="0" parTransId="{8B769AEA-2BAB-485F-AA04-829707346648}" sibTransId="{308543D5-A43E-4E9D-934C-07645C3E26CA}"/>
    <dgm:cxn modelId="{0E4101A9-2AE6-436B-8334-1D0A8B77BFCA}" type="presOf" srcId="{E94D3CC9-DF10-45EC-9B29-81DDDA68CEDE}" destId="{14A6D6EF-D8EA-4412-B419-437C9CB07BC5}" srcOrd="0" destOrd="0" presId="urn:microsoft.com/office/officeart/2005/8/layout/radial6"/>
    <dgm:cxn modelId="{7414C3CB-C393-40D9-914B-5DB8070F48C2}" srcId="{A7E1D3D3-D5E5-4B39-8613-B823D6AD0577}" destId="{E86A336A-B044-4B7B-BBB0-2C2019FF1FC1}" srcOrd="4" destOrd="0" parTransId="{58810C36-753A-4446-A6C8-5D7B5B8EDFAB}" sibTransId="{DA85E83C-3C8B-485D-A21A-3B69DE4B6C33}"/>
    <dgm:cxn modelId="{D29F833C-368F-496E-8D70-58246BC7F890}" type="presOf" srcId="{BB9ACD52-3F34-4E23-9B04-3E6234AE42D1}" destId="{CB45F785-65FA-4F1E-AD4B-993D9A2E24D9}" srcOrd="0" destOrd="0" presId="urn:microsoft.com/office/officeart/2005/8/layout/radial6"/>
    <dgm:cxn modelId="{F2C8BF06-33B1-43E0-A1DD-A4056EDF9F0F}" type="presOf" srcId="{A7E1D3D3-D5E5-4B39-8613-B823D6AD0577}" destId="{B13B01C4-1095-47C6-BE9E-7CA8EFA77457}" srcOrd="0" destOrd="0" presId="urn:microsoft.com/office/officeart/2005/8/layout/radial6"/>
    <dgm:cxn modelId="{D6BE1265-45E5-45DC-898C-AB28C2A5F279}" type="presOf" srcId="{D6DC115E-7D48-441C-8DEC-FCA6C0A64109}" destId="{C4323FED-3A4B-4356-BEB4-A097F1B4FD2E}" srcOrd="0" destOrd="0" presId="urn:microsoft.com/office/officeart/2005/8/layout/radial6"/>
    <dgm:cxn modelId="{81F0DBE7-9EA8-4510-AA4C-AA17CF1AA5D3}" type="presOf" srcId="{1901255B-41E8-4F09-912C-BDE70A557398}" destId="{4D69484C-2DFF-4591-B1CB-445822660BE6}" srcOrd="0" destOrd="0" presId="urn:microsoft.com/office/officeart/2005/8/layout/radial6"/>
    <dgm:cxn modelId="{E14D65B0-14EE-417B-9F8B-C90FFE8ABF4D}" type="presOf" srcId="{1AC8BF55-747C-4780-8760-0B2CE9EC77E8}" destId="{092B304B-5FC5-462B-916D-8FAA1C3F20A0}" srcOrd="0" destOrd="0" presId="urn:microsoft.com/office/officeart/2005/8/layout/radial6"/>
    <dgm:cxn modelId="{29A05A75-CF98-422F-83D6-A5F0EF4D2C5B}" srcId="{A7E1D3D3-D5E5-4B39-8613-B823D6AD0577}" destId="{8DA93C68-9E3F-4420-B10A-55EFAE76F7D5}" srcOrd="2" destOrd="0" parTransId="{8EF4231D-7EA9-4FC2-A8AA-4ABA9BFC1F10}" sibTransId="{F23A1D24-CB41-44FF-8C6A-EAF54BAF455F}"/>
    <dgm:cxn modelId="{83DC3E88-3743-497A-825B-4AD285EC55BC}" srcId="{A7E1D3D3-D5E5-4B39-8613-B823D6AD0577}" destId="{1F4EDAC5-F38B-40B1-ABB7-F046380ECA7E}" srcOrd="6" destOrd="0" parTransId="{A3D60A7B-AD66-4C17-8669-345FE8E0CC23}" sibTransId="{BB14AEC0-B740-4D59-B34C-28D35DB42142}"/>
    <dgm:cxn modelId="{A54A8048-8813-4324-B580-10FDB6C915BD}" type="presOf" srcId="{DA85E83C-3C8B-485D-A21A-3B69DE4B6C33}" destId="{D4473365-0D02-4F66-A702-8F46EC607F36}" srcOrd="0" destOrd="0" presId="urn:microsoft.com/office/officeart/2005/8/layout/radial6"/>
    <dgm:cxn modelId="{077E26B7-791C-4090-AD00-657A58108176}" type="presOf" srcId="{8689D147-090C-43FA-9CC1-CC50C7B85072}" destId="{1C453C2F-26D5-44F0-A8BA-127D3DFBC2C4}" srcOrd="0" destOrd="0" presId="urn:microsoft.com/office/officeart/2005/8/layout/radial6"/>
    <dgm:cxn modelId="{4A4E6C39-7A4B-42D2-968B-734ECD7F78FA}" srcId="{A7E1D3D3-D5E5-4B39-8613-B823D6AD0577}" destId="{338A796B-10B7-4EAB-91E1-2EDD05C2C0C3}" srcOrd="7" destOrd="0" parTransId="{6B17AB3E-657E-430A-9E9A-7CE386C8CCDA}" sibTransId="{34657F75-5343-4F53-B52B-612D63BDDD33}"/>
    <dgm:cxn modelId="{77FB53E8-E89A-45C4-8A36-CDD501D58448}" type="presOf" srcId="{308543D5-A43E-4E9D-934C-07645C3E26CA}" destId="{039C6485-4126-43EC-8581-A56BCD225FD7}" srcOrd="0" destOrd="0" presId="urn:microsoft.com/office/officeart/2005/8/layout/radial6"/>
    <dgm:cxn modelId="{114DE956-B8B5-401D-B24E-2EF1AC56BEB6}" type="presOf" srcId="{BB14AEC0-B740-4D59-B34C-28D35DB42142}" destId="{542F0745-3C02-4EB6-9219-594559CF042C}" srcOrd="0" destOrd="0" presId="urn:microsoft.com/office/officeart/2005/8/layout/radial6"/>
    <dgm:cxn modelId="{0D25ED79-FF8A-4B7F-90C9-7309C5055996}" srcId="{A7E1D3D3-D5E5-4B39-8613-B823D6AD0577}" destId="{1901255B-41E8-4F09-912C-BDE70A557398}" srcOrd="10" destOrd="0" parTransId="{93E9AB2D-B3A7-4CAA-A7E9-FFADC5E0E0CD}" sibTransId="{DB786D5C-CFDE-4AA8-9A4A-EBE5A62389AF}"/>
    <dgm:cxn modelId="{CAA11DA2-826C-48C3-890C-16DF74DAD763}" srcId="{BB9ACD52-3F34-4E23-9B04-3E6234AE42D1}" destId="{A7E1D3D3-D5E5-4B39-8613-B823D6AD0577}" srcOrd="0" destOrd="0" parTransId="{8189D8DE-51A1-4451-B1A5-D9B685CDE79E}" sibTransId="{64425FA6-D212-4E17-9C03-2606C2F6EE9B}"/>
    <dgm:cxn modelId="{4CEE1851-685F-424E-BFAA-CE3E30319841}" type="presOf" srcId="{CFD025F9-6C2A-4CD7-92C4-D3F75F8A8FE5}" destId="{2FF18B50-3795-4595-B2B9-A0923BC63D9A}" srcOrd="0" destOrd="0" presId="urn:microsoft.com/office/officeart/2005/8/layout/radial6"/>
    <dgm:cxn modelId="{8B147ED1-D920-40DC-9E3A-269DFB6DA2D7}" type="presOf" srcId="{1F4EDAC5-F38B-40B1-ABB7-F046380ECA7E}" destId="{EAB5E90E-50B2-44D5-B94A-E247994541AD}" srcOrd="0" destOrd="0" presId="urn:microsoft.com/office/officeart/2005/8/layout/radial6"/>
    <dgm:cxn modelId="{F4CE0E8F-9F92-43C9-A561-F5FDFCCEA7AF}" type="presParOf" srcId="{CB45F785-65FA-4F1E-AD4B-993D9A2E24D9}" destId="{B13B01C4-1095-47C6-BE9E-7CA8EFA77457}" srcOrd="0" destOrd="0" presId="urn:microsoft.com/office/officeart/2005/8/layout/radial6"/>
    <dgm:cxn modelId="{5F2CE575-5FE8-4089-BECE-BA6371131F5E}" type="presParOf" srcId="{CB45F785-65FA-4F1E-AD4B-993D9A2E24D9}" destId="{752D6014-20BD-4642-89F9-B2CF7BB07526}" srcOrd="1" destOrd="0" presId="urn:microsoft.com/office/officeart/2005/8/layout/radial6"/>
    <dgm:cxn modelId="{F23D87AD-ECAE-4C66-92AC-2E6EB01AF5F0}" type="presParOf" srcId="{CB45F785-65FA-4F1E-AD4B-993D9A2E24D9}" destId="{89E30B75-79A6-4B7F-A944-689415B217CF}" srcOrd="2" destOrd="0" presId="urn:microsoft.com/office/officeart/2005/8/layout/radial6"/>
    <dgm:cxn modelId="{AA4A8E7C-8D5A-4E8B-8E15-07C34DA6C50F}" type="presParOf" srcId="{CB45F785-65FA-4F1E-AD4B-993D9A2E24D9}" destId="{039C6485-4126-43EC-8581-A56BCD225FD7}" srcOrd="3" destOrd="0" presId="urn:microsoft.com/office/officeart/2005/8/layout/radial6"/>
    <dgm:cxn modelId="{B855C183-2CD4-40DB-83AA-DA0209F14175}" type="presParOf" srcId="{CB45F785-65FA-4F1E-AD4B-993D9A2E24D9}" destId="{14A6D6EF-D8EA-4412-B419-437C9CB07BC5}" srcOrd="4" destOrd="0" presId="urn:microsoft.com/office/officeart/2005/8/layout/radial6"/>
    <dgm:cxn modelId="{FBCDF848-273D-4CA8-8F07-8A48AA3D3A86}" type="presParOf" srcId="{CB45F785-65FA-4F1E-AD4B-993D9A2E24D9}" destId="{FF74A1ED-F96D-4B28-BE37-A0A11835A155}" srcOrd="5" destOrd="0" presId="urn:microsoft.com/office/officeart/2005/8/layout/radial6"/>
    <dgm:cxn modelId="{00EDF4D4-262E-4C0C-839F-F78C12E06BAF}" type="presParOf" srcId="{CB45F785-65FA-4F1E-AD4B-993D9A2E24D9}" destId="{D1049C5B-C4A4-436A-9778-F4E915BFFE98}" srcOrd="6" destOrd="0" presId="urn:microsoft.com/office/officeart/2005/8/layout/radial6"/>
    <dgm:cxn modelId="{D21FD21C-3F9C-4A52-8375-7DB5E1FCA684}" type="presParOf" srcId="{CB45F785-65FA-4F1E-AD4B-993D9A2E24D9}" destId="{B95D7056-470E-4096-95C9-AE285A51CAC0}" srcOrd="7" destOrd="0" presId="urn:microsoft.com/office/officeart/2005/8/layout/radial6"/>
    <dgm:cxn modelId="{ECCC161B-B697-435F-A0ED-05376CECBE34}" type="presParOf" srcId="{CB45F785-65FA-4F1E-AD4B-993D9A2E24D9}" destId="{07010D99-FCB0-4DE6-B962-E36E11B7FB22}" srcOrd="8" destOrd="0" presId="urn:microsoft.com/office/officeart/2005/8/layout/radial6"/>
    <dgm:cxn modelId="{2F5F818F-563D-40CB-93C8-DD0EF38926D9}" type="presParOf" srcId="{CB45F785-65FA-4F1E-AD4B-993D9A2E24D9}" destId="{C24676FA-9F65-4FD8-9566-535FD29F4EAB}" srcOrd="9" destOrd="0" presId="urn:microsoft.com/office/officeart/2005/8/layout/radial6"/>
    <dgm:cxn modelId="{54EED39B-D204-4BAD-835E-BC311BFC5DD3}" type="presParOf" srcId="{CB45F785-65FA-4F1E-AD4B-993D9A2E24D9}" destId="{23634D52-C7E6-47B1-A799-BA422ACF9DC7}" srcOrd="10" destOrd="0" presId="urn:microsoft.com/office/officeart/2005/8/layout/radial6"/>
    <dgm:cxn modelId="{E797D3B4-F261-482E-A8A5-8733456C04AC}" type="presParOf" srcId="{CB45F785-65FA-4F1E-AD4B-993D9A2E24D9}" destId="{09C27882-5160-4851-8D7E-5C033A7E9460}" srcOrd="11" destOrd="0" presId="urn:microsoft.com/office/officeart/2005/8/layout/radial6"/>
    <dgm:cxn modelId="{458EEC39-73E0-4864-AB19-FE3DBB0118A5}" type="presParOf" srcId="{CB45F785-65FA-4F1E-AD4B-993D9A2E24D9}" destId="{092B304B-5FC5-462B-916D-8FAA1C3F20A0}" srcOrd="12" destOrd="0" presId="urn:microsoft.com/office/officeart/2005/8/layout/radial6"/>
    <dgm:cxn modelId="{C4EBBAE1-BCAF-4FDD-87C1-067DA8FD8586}" type="presParOf" srcId="{CB45F785-65FA-4F1E-AD4B-993D9A2E24D9}" destId="{BC12425D-618F-4985-9201-BA2F1B993FA5}" srcOrd="13" destOrd="0" presId="urn:microsoft.com/office/officeart/2005/8/layout/radial6"/>
    <dgm:cxn modelId="{9DC89713-4B33-4CEB-8548-DAB03A2D2C43}" type="presParOf" srcId="{CB45F785-65FA-4F1E-AD4B-993D9A2E24D9}" destId="{C8DE57FE-7BAC-42A8-9479-625C2BA64A44}" srcOrd="14" destOrd="0" presId="urn:microsoft.com/office/officeart/2005/8/layout/radial6"/>
    <dgm:cxn modelId="{7FF57CCC-EA32-42F1-8651-30E137D8425D}" type="presParOf" srcId="{CB45F785-65FA-4F1E-AD4B-993D9A2E24D9}" destId="{D4473365-0D02-4F66-A702-8F46EC607F36}" srcOrd="15" destOrd="0" presId="urn:microsoft.com/office/officeart/2005/8/layout/radial6"/>
    <dgm:cxn modelId="{8BDDBEC9-F129-45C6-AC6D-5F4999AFC0E4}" type="presParOf" srcId="{CB45F785-65FA-4F1E-AD4B-993D9A2E24D9}" destId="{E42078E3-7DAD-49C6-A756-F30AFD0F666E}" srcOrd="16" destOrd="0" presId="urn:microsoft.com/office/officeart/2005/8/layout/radial6"/>
    <dgm:cxn modelId="{1DF59C4F-8C63-4B19-A658-93EFA55CFEE5}" type="presParOf" srcId="{CB45F785-65FA-4F1E-AD4B-993D9A2E24D9}" destId="{4311F8E5-225E-462E-B575-8A2570A0B905}" srcOrd="17" destOrd="0" presId="urn:microsoft.com/office/officeart/2005/8/layout/radial6"/>
    <dgm:cxn modelId="{776CD33A-289C-4425-9389-3FB07C867757}" type="presParOf" srcId="{CB45F785-65FA-4F1E-AD4B-993D9A2E24D9}" destId="{144B846B-7659-4B1E-BFC1-A46A65771F7C}" srcOrd="18" destOrd="0" presId="urn:microsoft.com/office/officeart/2005/8/layout/radial6"/>
    <dgm:cxn modelId="{D4671171-A455-4CFD-98A8-79752E9A5C80}" type="presParOf" srcId="{CB45F785-65FA-4F1E-AD4B-993D9A2E24D9}" destId="{EAB5E90E-50B2-44D5-B94A-E247994541AD}" srcOrd="19" destOrd="0" presId="urn:microsoft.com/office/officeart/2005/8/layout/radial6"/>
    <dgm:cxn modelId="{2BE09FBE-3E52-4E80-93E3-E7EE342F9A92}" type="presParOf" srcId="{CB45F785-65FA-4F1E-AD4B-993D9A2E24D9}" destId="{8729A818-1C2B-4A8A-A2BD-E6CDADCBF1B0}" srcOrd="20" destOrd="0" presId="urn:microsoft.com/office/officeart/2005/8/layout/radial6"/>
    <dgm:cxn modelId="{47816F7C-D269-444F-A3AC-AF42E5F4CD5C}" type="presParOf" srcId="{CB45F785-65FA-4F1E-AD4B-993D9A2E24D9}" destId="{542F0745-3C02-4EB6-9219-594559CF042C}" srcOrd="21" destOrd="0" presId="urn:microsoft.com/office/officeart/2005/8/layout/radial6"/>
    <dgm:cxn modelId="{0217942E-4E32-4FB1-A007-DD1C702174C2}" type="presParOf" srcId="{CB45F785-65FA-4F1E-AD4B-993D9A2E24D9}" destId="{145DC5DE-6214-475A-BDD1-306B2BF9658A}" srcOrd="22" destOrd="0" presId="urn:microsoft.com/office/officeart/2005/8/layout/radial6"/>
    <dgm:cxn modelId="{D214A455-CF08-48F8-8552-E5EBD05CAD35}" type="presParOf" srcId="{CB45F785-65FA-4F1E-AD4B-993D9A2E24D9}" destId="{7A474686-1897-489B-9B20-2E24DAFEDC09}" srcOrd="23" destOrd="0" presId="urn:microsoft.com/office/officeart/2005/8/layout/radial6"/>
    <dgm:cxn modelId="{27358E53-E427-4535-93E0-E72C2865516C}" type="presParOf" srcId="{CB45F785-65FA-4F1E-AD4B-993D9A2E24D9}" destId="{A095D270-66A2-457A-8A82-6EB1C073440E}" srcOrd="24" destOrd="0" presId="urn:microsoft.com/office/officeart/2005/8/layout/radial6"/>
    <dgm:cxn modelId="{8337EE8E-E3AF-429C-A8BB-09D646182CB1}" type="presParOf" srcId="{CB45F785-65FA-4F1E-AD4B-993D9A2E24D9}" destId="{1C453C2F-26D5-44F0-A8BA-127D3DFBC2C4}" srcOrd="25" destOrd="0" presId="urn:microsoft.com/office/officeart/2005/8/layout/radial6"/>
    <dgm:cxn modelId="{63C1EE6A-464D-41AB-9084-91A1F1657492}" type="presParOf" srcId="{CB45F785-65FA-4F1E-AD4B-993D9A2E24D9}" destId="{A9CC0BD2-2023-4E22-AF28-4FFDA2F90F8C}" srcOrd="26" destOrd="0" presId="urn:microsoft.com/office/officeart/2005/8/layout/radial6"/>
    <dgm:cxn modelId="{879F83E5-4EA7-4AC3-8267-05953EDBE899}" type="presParOf" srcId="{CB45F785-65FA-4F1E-AD4B-993D9A2E24D9}" destId="{C4323FED-3A4B-4356-BEB4-A097F1B4FD2E}" srcOrd="27" destOrd="0" presId="urn:microsoft.com/office/officeart/2005/8/layout/radial6"/>
    <dgm:cxn modelId="{00C5D550-DE2E-4933-B946-92A9BA7DC28D}" type="presParOf" srcId="{CB45F785-65FA-4F1E-AD4B-993D9A2E24D9}" destId="{2FF18B50-3795-4595-B2B9-A0923BC63D9A}" srcOrd="28" destOrd="0" presId="urn:microsoft.com/office/officeart/2005/8/layout/radial6"/>
    <dgm:cxn modelId="{40C758CC-9F7B-4C06-9633-757BFCAD9D18}" type="presParOf" srcId="{CB45F785-65FA-4F1E-AD4B-993D9A2E24D9}" destId="{1B998E92-875B-4496-898F-77E277E43D59}" srcOrd="29" destOrd="0" presId="urn:microsoft.com/office/officeart/2005/8/layout/radial6"/>
    <dgm:cxn modelId="{A2C9BE23-1E85-4B4A-9E2F-14B784D8F69E}" type="presParOf" srcId="{CB45F785-65FA-4F1E-AD4B-993D9A2E24D9}" destId="{68A423B5-D3BF-40E0-B094-9C7680AB2A54}" srcOrd="30" destOrd="0" presId="urn:microsoft.com/office/officeart/2005/8/layout/radial6"/>
    <dgm:cxn modelId="{F5D4C174-FDF0-4ACF-B43A-88D0E6C8AF00}" type="presParOf" srcId="{CB45F785-65FA-4F1E-AD4B-993D9A2E24D9}" destId="{4D69484C-2DFF-4591-B1CB-445822660BE6}" srcOrd="31" destOrd="0" presId="urn:microsoft.com/office/officeart/2005/8/layout/radial6"/>
    <dgm:cxn modelId="{75EB541A-3F87-46D3-BB3B-55DFCAF30D76}" type="presParOf" srcId="{CB45F785-65FA-4F1E-AD4B-993D9A2E24D9}" destId="{76E6E12B-B3E9-4640-B7AC-A1E8F154A5EE}" srcOrd="32" destOrd="0" presId="urn:microsoft.com/office/officeart/2005/8/layout/radial6"/>
    <dgm:cxn modelId="{8A9552B3-6B00-43F3-957A-88916704BBC5}" type="presParOf" srcId="{CB45F785-65FA-4F1E-AD4B-993D9A2E24D9}" destId="{CF78ADE4-68BE-4CCF-AA46-11E514A291D7}" srcOrd="33" destOrd="0" presId="urn:microsoft.com/office/officeart/2005/8/layout/radial6"/>
    <dgm:cxn modelId="{9ABB6366-6632-4446-9F3C-026C1F0F24F5}" type="presParOf" srcId="{CB45F785-65FA-4F1E-AD4B-993D9A2E24D9}" destId="{09729F5A-9B7C-4B66-B166-4826FE942204}" srcOrd="34" destOrd="0" presId="urn:microsoft.com/office/officeart/2005/8/layout/radial6"/>
    <dgm:cxn modelId="{290A4CD7-DEE5-4257-A2CD-15494BBFE47C}" type="presParOf" srcId="{CB45F785-65FA-4F1E-AD4B-993D9A2E24D9}" destId="{1B691E52-CFD0-40AE-9447-63EFF1904064}" srcOrd="35" destOrd="0" presId="urn:microsoft.com/office/officeart/2005/8/layout/radial6"/>
    <dgm:cxn modelId="{A33C7290-7DC7-43AC-8EED-F22DE00EA8EA}" type="presParOf" srcId="{CB45F785-65FA-4F1E-AD4B-993D9A2E24D9}" destId="{953BEF1B-1737-4E84-AE63-303F42500A5E}" srcOrd="36"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3BEF1B-1737-4E84-AE63-303F42500A5E}">
      <dsp:nvSpPr>
        <dsp:cNvPr id="0" name=""/>
        <dsp:cNvSpPr/>
      </dsp:nvSpPr>
      <dsp:spPr>
        <a:xfrm>
          <a:off x="746332" y="298657"/>
          <a:ext cx="3993735" cy="3993735"/>
        </a:xfrm>
        <a:prstGeom prst="blockArc">
          <a:avLst>
            <a:gd name="adj1" fmla="val 14400000"/>
            <a:gd name="adj2" fmla="val 162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78ADE4-68BE-4CCF-AA46-11E514A291D7}">
      <dsp:nvSpPr>
        <dsp:cNvPr id="0" name=""/>
        <dsp:cNvSpPr/>
      </dsp:nvSpPr>
      <dsp:spPr>
        <a:xfrm>
          <a:off x="746332" y="298657"/>
          <a:ext cx="3993735" cy="3993735"/>
        </a:xfrm>
        <a:prstGeom prst="blockArc">
          <a:avLst>
            <a:gd name="adj1" fmla="val 12600000"/>
            <a:gd name="adj2" fmla="val 144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A423B5-D3BF-40E0-B094-9C7680AB2A54}">
      <dsp:nvSpPr>
        <dsp:cNvPr id="0" name=""/>
        <dsp:cNvSpPr/>
      </dsp:nvSpPr>
      <dsp:spPr>
        <a:xfrm>
          <a:off x="746332" y="298657"/>
          <a:ext cx="3993735" cy="3993735"/>
        </a:xfrm>
        <a:prstGeom prst="blockArc">
          <a:avLst>
            <a:gd name="adj1" fmla="val 10800000"/>
            <a:gd name="adj2" fmla="val 126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323FED-3A4B-4356-BEB4-A097F1B4FD2E}">
      <dsp:nvSpPr>
        <dsp:cNvPr id="0" name=""/>
        <dsp:cNvSpPr/>
      </dsp:nvSpPr>
      <dsp:spPr>
        <a:xfrm>
          <a:off x="746332" y="298657"/>
          <a:ext cx="3993735" cy="3993735"/>
        </a:xfrm>
        <a:prstGeom prst="blockArc">
          <a:avLst>
            <a:gd name="adj1" fmla="val 9000000"/>
            <a:gd name="adj2" fmla="val 108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95D270-66A2-457A-8A82-6EB1C073440E}">
      <dsp:nvSpPr>
        <dsp:cNvPr id="0" name=""/>
        <dsp:cNvSpPr/>
      </dsp:nvSpPr>
      <dsp:spPr>
        <a:xfrm>
          <a:off x="746332" y="298657"/>
          <a:ext cx="3993735" cy="3993735"/>
        </a:xfrm>
        <a:prstGeom prst="blockArc">
          <a:avLst>
            <a:gd name="adj1" fmla="val 7200000"/>
            <a:gd name="adj2" fmla="val 90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42F0745-3C02-4EB6-9219-594559CF042C}">
      <dsp:nvSpPr>
        <dsp:cNvPr id="0" name=""/>
        <dsp:cNvSpPr/>
      </dsp:nvSpPr>
      <dsp:spPr>
        <a:xfrm>
          <a:off x="746332" y="298657"/>
          <a:ext cx="3993735" cy="3993735"/>
        </a:xfrm>
        <a:prstGeom prst="blockArc">
          <a:avLst>
            <a:gd name="adj1" fmla="val 5400000"/>
            <a:gd name="adj2" fmla="val 72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44B846B-7659-4B1E-BFC1-A46A65771F7C}">
      <dsp:nvSpPr>
        <dsp:cNvPr id="0" name=""/>
        <dsp:cNvSpPr/>
      </dsp:nvSpPr>
      <dsp:spPr>
        <a:xfrm>
          <a:off x="746332" y="298657"/>
          <a:ext cx="3993735" cy="3993735"/>
        </a:xfrm>
        <a:prstGeom prst="blockArc">
          <a:avLst>
            <a:gd name="adj1" fmla="val 3600000"/>
            <a:gd name="adj2" fmla="val 54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4473365-0D02-4F66-A702-8F46EC607F36}">
      <dsp:nvSpPr>
        <dsp:cNvPr id="0" name=""/>
        <dsp:cNvSpPr/>
      </dsp:nvSpPr>
      <dsp:spPr>
        <a:xfrm>
          <a:off x="746332" y="298657"/>
          <a:ext cx="3993735" cy="3993735"/>
        </a:xfrm>
        <a:prstGeom prst="blockArc">
          <a:avLst>
            <a:gd name="adj1" fmla="val 1800000"/>
            <a:gd name="adj2" fmla="val 36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2B304B-5FC5-462B-916D-8FAA1C3F20A0}">
      <dsp:nvSpPr>
        <dsp:cNvPr id="0" name=""/>
        <dsp:cNvSpPr/>
      </dsp:nvSpPr>
      <dsp:spPr>
        <a:xfrm>
          <a:off x="753508" y="286330"/>
          <a:ext cx="3993735" cy="3993735"/>
        </a:xfrm>
        <a:prstGeom prst="blockArc">
          <a:avLst>
            <a:gd name="adj1" fmla="val 52318"/>
            <a:gd name="adj2" fmla="val 1824842"/>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24676FA-9F65-4FD8-9566-535FD29F4EAB}">
      <dsp:nvSpPr>
        <dsp:cNvPr id="0" name=""/>
        <dsp:cNvSpPr/>
      </dsp:nvSpPr>
      <dsp:spPr>
        <a:xfrm>
          <a:off x="753288" y="310608"/>
          <a:ext cx="3993735" cy="3993735"/>
        </a:xfrm>
        <a:prstGeom prst="blockArc">
          <a:avLst>
            <a:gd name="adj1" fmla="val 19775916"/>
            <a:gd name="adj2" fmla="val 10032"/>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049C5B-C4A4-436A-9778-F4E915BFFE98}">
      <dsp:nvSpPr>
        <dsp:cNvPr id="0" name=""/>
        <dsp:cNvSpPr/>
      </dsp:nvSpPr>
      <dsp:spPr>
        <a:xfrm>
          <a:off x="746332" y="298657"/>
          <a:ext cx="3993735" cy="3993735"/>
        </a:xfrm>
        <a:prstGeom prst="blockArc">
          <a:avLst>
            <a:gd name="adj1" fmla="val 18000000"/>
            <a:gd name="adj2" fmla="val 198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9C6485-4126-43EC-8581-A56BCD225FD7}">
      <dsp:nvSpPr>
        <dsp:cNvPr id="0" name=""/>
        <dsp:cNvSpPr/>
      </dsp:nvSpPr>
      <dsp:spPr>
        <a:xfrm>
          <a:off x="746332" y="298657"/>
          <a:ext cx="3993735" cy="3993735"/>
        </a:xfrm>
        <a:prstGeom prst="blockArc">
          <a:avLst>
            <a:gd name="adj1" fmla="val 16200000"/>
            <a:gd name="adj2" fmla="val 18000000"/>
            <a:gd name="adj3" fmla="val 230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3B01C4-1095-47C6-BE9E-7CA8EFA77457}">
      <dsp:nvSpPr>
        <dsp:cNvPr id="0" name=""/>
        <dsp:cNvSpPr/>
      </dsp:nvSpPr>
      <dsp:spPr>
        <a:xfrm>
          <a:off x="2287116" y="1839441"/>
          <a:ext cx="912167" cy="91216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b="0" kern="1200"/>
            <a:t>Administrative Services</a:t>
          </a:r>
        </a:p>
      </dsp:txBody>
      <dsp:txXfrm>
        <a:off x="2420700" y="1973025"/>
        <a:ext cx="644999" cy="644999"/>
      </dsp:txXfrm>
    </dsp:sp>
    <dsp:sp modelId="{752D6014-20BD-4642-89F9-B2CF7BB07526}">
      <dsp:nvSpPr>
        <dsp:cNvPr id="0" name=""/>
        <dsp:cNvSpPr/>
      </dsp:nvSpPr>
      <dsp:spPr>
        <a:xfrm>
          <a:off x="2423941" y="2385"/>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write e-mails, memos, letters</a:t>
          </a:r>
        </a:p>
      </dsp:txBody>
      <dsp:txXfrm>
        <a:off x="2517450" y="95894"/>
        <a:ext cx="451499" cy="451499"/>
      </dsp:txXfrm>
    </dsp:sp>
    <dsp:sp modelId="{14A6D6EF-D8EA-4412-B419-437C9CB07BC5}">
      <dsp:nvSpPr>
        <dsp:cNvPr id="0" name=""/>
        <dsp:cNvSpPr/>
      </dsp:nvSpPr>
      <dsp:spPr>
        <a:xfrm>
          <a:off x="3410882" y="266834"/>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supervise supplies</a:t>
          </a:r>
        </a:p>
      </dsp:txBody>
      <dsp:txXfrm>
        <a:off x="3504391" y="360343"/>
        <a:ext cx="451499" cy="451499"/>
      </dsp:txXfrm>
    </dsp:sp>
    <dsp:sp modelId="{B95D7056-470E-4096-95C9-AE285A51CAC0}">
      <dsp:nvSpPr>
        <dsp:cNvPr id="0" name=""/>
        <dsp:cNvSpPr/>
      </dsp:nvSpPr>
      <dsp:spPr>
        <a:xfrm>
          <a:off x="4133372" y="989325"/>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maintain facilities</a:t>
          </a:r>
        </a:p>
      </dsp:txBody>
      <dsp:txXfrm>
        <a:off x="4226881" y="1082834"/>
        <a:ext cx="451499" cy="451499"/>
      </dsp:txXfrm>
    </dsp:sp>
    <dsp:sp modelId="{23634D52-C7E6-47B1-A799-BA422ACF9DC7}">
      <dsp:nvSpPr>
        <dsp:cNvPr id="0" name=""/>
        <dsp:cNvSpPr/>
      </dsp:nvSpPr>
      <dsp:spPr>
        <a:xfrm>
          <a:off x="4404770" y="1993978"/>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supervise clerical personnel</a:t>
          </a:r>
        </a:p>
      </dsp:txBody>
      <dsp:txXfrm>
        <a:off x="4498279" y="2087487"/>
        <a:ext cx="451499" cy="451499"/>
      </dsp:txXfrm>
    </dsp:sp>
    <dsp:sp modelId="{BC12425D-618F-4985-9201-BA2F1B993FA5}">
      <dsp:nvSpPr>
        <dsp:cNvPr id="0" name=""/>
        <dsp:cNvSpPr/>
      </dsp:nvSpPr>
      <dsp:spPr>
        <a:xfrm>
          <a:off x="4133372" y="2963207"/>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distribute mail</a:t>
          </a:r>
        </a:p>
      </dsp:txBody>
      <dsp:txXfrm>
        <a:off x="4226881" y="3056716"/>
        <a:ext cx="451499" cy="451499"/>
      </dsp:txXfrm>
    </dsp:sp>
    <dsp:sp modelId="{E42078E3-7DAD-49C6-A756-F30AFD0F666E}">
      <dsp:nvSpPr>
        <dsp:cNvPr id="0" name=""/>
        <dsp:cNvSpPr/>
      </dsp:nvSpPr>
      <dsp:spPr>
        <a:xfrm>
          <a:off x="3410882" y="3685697"/>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maintain records</a:t>
          </a:r>
        </a:p>
      </dsp:txBody>
      <dsp:txXfrm>
        <a:off x="3504391" y="3779206"/>
        <a:ext cx="451499" cy="451499"/>
      </dsp:txXfrm>
    </dsp:sp>
    <dsp:sp modelId="{EAB5E90E-50B2-44D5-B94A-E247994541AD}">
      <dsp:nvSpPr>
        <dsp:cNvPr id="0" name=""/>
        <dsp:cNvSpPr/>
      </dsp:nvSpPr>
      <dsp:spPr>
        <a:xfrm>
          <a:off x="2423941" y="3950147"/>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coordinate meetings/ schedules</a:t>
          </a:r>
        </a:p>
      </dsp:txBody>
      <dsp:txXfrm>
        <a:off x="2517450" y="4043656"/>
        <a:ext cx="451499" cy="451499"/>
      </dsp:txXfrm>
    </dsp:sp>
    <dsp:sp modelId="{145DC5DE-6214-475A-BDD1-306B2BF9658A}">
      <dsp:nvSpPr>
        <dsp:cNvPr id="0" name=""/>
        <dsp:cNvSpPr/>
      </dsp:nvSpPr>
      <dsp:spPr>
        <a:xfrm>
          <a:off x="1437000" y="3685697"/>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support managers</a:t>
          </a:r>
        </a:p>
      </dsp:txBody>
      <dsp:txXfrm>
        <a:off x="1530509" y="3779206"/>
        <a:ext cx="451499" cy="451499"/>
      </dsp:txXfrm>
    </dsp:sp>
    <dsp:sp modelId="{1C453C2F-26D5-44F0-A8BA-127D3DFBC2C4}">
      <dsp:nvSpPr>
        <dsp:cNvPr id="0" name=""/>
        <dsp:cNvSpPr/>
      </dsp:nvSpPr>
      <dsp:spPr>
        <a:xfrm>
          <a:off x="714509" y="2963207"/>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manage budget</a:t>
          </a:r>
        </a:p>
      </dsp:txBody>
      <dsp:txXfrm>
        <a:off x="808018" y="3056716"/>
        <a:ext cx="451499" cy="451499"/>
      </dsp:txXfrm>
    </dsp:sp>
    <dsp:sp modelId="{2FF18B50-3795-4595-B2B9-A0923BC63D9A}">
      <dsp:nvSpPr>
        <dsp:cNvPr id="0" name=""/>
        <dsp:cNvSpPr/>
      </dsp:nvSpPr>
      <dsp:spPr>
        <a:xfrm>
          <a:off x="450060" y="1976266"/>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manage information</a:t>
          </a:r>
        </a:p>
      </dsp:txBody>
      <dsp:txXfrm>
        <a:off x="543569" y="2069775"/>
        <a:ext cx="451499" cy="451499"/>
      </dsp:txXfrm>
    </dsp:sp>
    <dsp:sp modelId="{4D69484C-2DFF-4591-B1CB-445822660BE6}">
      <dsp:nvSpPr>
        <dsp:cNvPr id="0" name=""/>
        <dsp:cNvSpPr/>
      </dsp:nvSpPr>
      <dsp:spPr>
        <a:xfrm>
          <a:off x="714509" y="989325"/>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deal with customers</a:t>
          </a:r>
        </a:p>
      </dsp:txBody>
      <dsp:txXfrm>
        <a:off x="808018" y="1082834"/>
        <a:ext cx="451499" cy="451499"/>
      </dsp:txXfrm>
    </dsp:sp>
    <dsp:sp modelId="{09729F5A-9B7C-4B66-B166-4826FE942204}">
      <dsp:nvSpPr>
        <dsp:cNvPr id="0" name=""/>
        <dsp:cNvSpPr/>
      </dsp:nvSpPr>
      <dsp:spPr>
        <a:xfrm>
          <a:off x="1437000" y="266834"/>
          <a:ext cx="638517" cy="63851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use computers</a:t>
          </a:r>
        </a:p>
      </dsp:txBody>
      <dsp:txXfrm>
        <a:off x="1530509" y="360343"/>
        <a:ext cx="451499" cy="4514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1F73-DA93-44D3-8864-1E4ADF1E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Tweedy</dc:creator>
  <cp:lastModifiedBy>Jessica Kenyon</cp:lastModifiedBy>
  <cp:revision>4</cp:revision>
  <cp:lastPrinted>2014-02-27T17:43:00Z</cp:lastPrinted>
  <dcterms:created xsi:type="dcterms:W3CDTF">2015-02-06T18:42:00Z</dcterms:created>
  <dcterms:modified xsi:type="dcterms:W3CDTF">2016-08-15T16:50:00Z</dcterms:modified>
</cp:coreProperties>
</file>